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4C2794" w14:textId="06378080" w:rsidR="007256E9" w:rsidRDefault="005078F2" w:rsidP="005078F2">
      <w:pPr>
        <w:spacing w:line="360" w:lineRule="auto"/>
        <w:jc w:val="center"/>
        <w:rPr>
          <w:rFonts w:ascii="Times New Roman" w:hAnsi="Times New Roman" w:cs="Times New Roman"/>
          <w:b/>
          <w:sz w:val="28"/>
          <w:szCs w:val="28"/>
        </w:rPr>
      </w:pPr>
      <w:r w:rsidRPr="005078F2">
        <w:rPr>
          <w:rFonts w:ascii="Times New Roman" w:hAnsi="Times New Roman" w:cs="Times New Roman"/>
          <w:b/>
          <w:color w:val="000000"/>
          <w:sz w:val="28"/>
          <w:szCs w:val="28"/>
          <w:shd w:val="clear" w:color="auto" w:fill="FFFFFF"/>
        </w:rPr>
        <w:t xml:space="preserve">Công ty cổ phần </w:t>
      </w:r>
      <w:r w:rsidR="00043401">
        <w:rPr>
          <w:rFonts w:ascii="Times New Roman" w:hAnsi="Times New Roman" w:cs="Times New Roman"/>
          <w:b/>
          <w:color w:val="000000"/>
          <w:sz w:val="28"/>
          <w:szCs w:val="28"/>
          <w:shd w:val="clear" w:color="auto" w:fill="FFFFFF"/>
        </w:rPr>
        <w:t>đầu tư và công nghệ</w:t>
      </w:r>
      <w:r w:rsidRPr="005078F2">
        <w:rPr>
          <w:rFonts w:ascii="Times New Roman" w:hAnsi="Times New Roman" w:cs="Times New Roman"/>
          <w:b/>
          <w:color w:val="000000"/>
          <w:sz w:val="28"/>
          <w:szCs w:val="28"/>
          <w:shd w:val="clear" w:color="auto" w:fill="FFFFFF"/>
        </w:rPr>
        <w:t xml:space="preserve"> </w:t>
      </w:r>
      <w:r>
        <w:rPr>
          <w:rFonts w:ascii="Times New Roman" w:hAnsi="Times New Roman" w:cs="Times New Roman"/>
          <w:b/>
          <w:color w:val="000000"/>
          <w:sz w:val="28"/>
          <w:szCs w:val="28"/>
          <w:shd w:val="clear" w:color="auto" w:fill="FFFFFF"/>
        </w:rPr>
        <w:t xml:space="preserve">                        </w:t>
      </w:r>
      <w:r w:rsidR="007256E9" w:rsidRPr="005078F2">
        <w:rPr>
          <w:rFonts w:ascii="Times New Roman" w:hAnsi="Times New Roman" w:cs="Times New Roman"/>
          <w:b/>
          <w:sz w:val="28"/>
          <w:szCs w:val="28"/>
          <w:lang w:val="vi-VN"/>
        </w:rPr>
        <w:t>Cộng</w:t>
      </w:r>
      <w:r w:rsidR="007256E9" w:rsidRPr="00C8786B">
        <w:rPr>
          <w:rFonts w:ascii="Times New Roman" w:hAnsi="Times New Roman" w:cs="Times New Roman"/>
          <w:b/>
          <w:sz w:val="28"/>
          <w:szCs w:val="28"/>
          <w:lang w:val="vi-VN"/>
        </w:rPr>
        <w:t xml:space="preserve">  hòa xã hội chủ nghĩa Việt Nam</w:t>
      </w:r>
    </w:p>
    <w:p w14:paraId="163E045C" w14:textId="5DAEF938" w:rsidR="005078F2" w:rsidRPr="005078F2" w:rsidRDefault="005078F2" w:rsidP="005078F2">
      <w:pPr>
        <w:spacing w:line="360" w:lineRule="auto"/>
        <w:jc w:val="center"/>
        <w:rPr>
          <w:rFonts w:ascii="Times New Roman" w:hAnsi="Times New Roman" w:cs="Times New Roman"/>
          <w:color w:val="000000"/>
          <w:sz w:val="28"/>
          <w:szCs w:val="28"/>
          <w:u w:val="single"/>
          <w:shd w:val="clear" w:color="auto" w:fill="FFFFFF"/>
        </w:rPr>
      </w:pPr>
      <w:r>
        <w:rPr>
          <w:rFonts w:ascii="Times New Roman" w:hAnsi="Times New Roman" w:cs="Times New Roman"/>
          <w:b/>
          <w:sz w:val="28"/>
          <w:szCs w:val="28"/>
        </w:rPr>
        <w:t xml:space="preserve">        </w:t>
      </w:r>
      <w:r w:rsidR="00043401">
        <w:rPr>
          <w:rFonts w:ascii="Times New Roman" w:hAnsi="Times New Roman" w:cs="Times New Roman"/>
          <w:b/>
          <w:color w:val="000000"/>
          <w:sz w:val="28"/>
          <w:szCs w:val="28"/>
          <w:u w:val="single"/>
          <w:shd w:val="clear" w:color="auto" w:fill="FFFFFF"/>
        </w:rPr>
        <w:t>Việt Hưng</w:t>
      </w:r>
      <w:bookmarkStart w:id="0" w:name="_GoBack"/>
      <w:bookmarkEnd w:id="0"/>
      <w:r>
        <w:rPr>
          <w:rFonts w:ascii="Times New Roman" w:hAnsi="Times New Roman" w:cs="Times New Roman"/>
          <w:color w:val="000000"/>
          <w:sz w:val="28"/>
          <w:szCs w:val="28"/>
          <w:shd w:val="clear" w:color="auto" w:fill="FFFFFF"/>
        </w:rPr>
        <w:t xml:space="preserve">              </w:t>
      </w:r>
      <w:r>
        <w:rPr>
          <w:rFonts w:ascii="Times New Roman" w:hAnsi="Times New Roman" w:cs="Times New Roman"/>
          <w:b/>
          <w:sz w:val="28"/>
          <w:szCs w:val="28"/>
        </w:rPr>
        <w:t xml:space="preserve">                                              </w:t>
      </w:r>
      <w:r w:rsidRPr="005078F2">
        <w:rPr>
          <w:rFonts w:ascii="Times New Roman" w:hAnsi="Times New Roman" w:cs="Times New Roman"/>
          <w:b/>
          <w:sz w:val="28"/>
          <w:szCs w:val="28"/>
          <w:u w:val="single"/>
        </w:rPr>
        <w:t>Độc lập – tự do – hạnh phúc</w:t>
      </w:r>
    </w:p>
    <w:p w14:paraId="64974423" w14:textId="77777777" w:rsidR="007256E9" w:rsidRDefault="007256E9" w:rsidP="00C8786B">
      <w:pPr>
        <w:spacing w:before="120" w:after="120"/>
        <w:rPr>
          <w:rFonts w:ascii="Times New Roman" w:hAnsi="Times New Roman" w:cs="Times New Roman"/>
          <w:b/>
          <w:sz w:val="28"/>
          <w:szCs w:val="28"/>
          <w:lang w:val="vi-VN"/>
        </w:rPr>
      </w:pPr>
    </w:p>
    <w:p w14:paraId="1A1DD7B9" w14:textId="77777777" w:rsidR="007256E9" w:rsidRPr="00C8786B" w:rsidRDefault="00C8786B" w:rsidP="00C8786B">
      <w:pPr>
        <w:spacing w:before="120" w:after="120"/>
        <w:ind w:firstLine="720"/>
        <w:jc w:val="center"/>
        <w:rPr>
          <w:rFonts w:ascii="Times New Roman" w:hAnsi="Times New Roman" w:cs="Times New Roman"/>
          <w:b/>
          <w:sz w:val="32"/>
          <w:szCs w:val="32"/>
          <w:lang w:val="vi-VN"/>
        </w:rPr>
      </w:pPr>
      <w:r w:rsidRPr="00C8786B">
        <w:rPr>
          <w:rFonts w:ascii="Times New Roman" w:hAnsi="Times New Roman" w:cs="Times New Roman"/>
          <w:b/>
          <w:sz w:val="32"/>
          <w:szCs w:val="32"/>
          <w:lang w:val="vi-VN"/>
        </w:rPr>
        <w:t>QUY CHẾ</w:t>
      </w:r>
    </w:p>
    <w:p w14:paraId="05E981FE" w14:textId="77777777" w:rsidR="00C8786B" w:rsidRPr="00C8786B" w:rsidRDefault="00C8786B" w:rsidP="00C8786B">
      <w:pPr>
        <w:spacing w:before="120" w:after="120"/>
        <w:ind w:firstLine="720"/>
        <w:jc w:val="center"/>
        <w:rPr>
          <w:rFonts w:ascii="Times New Roman" w:hAnsi="Times New Roman" w:cs="Times New Roman"/>
          <w:b/>
          <w:sz w:val="32"/>
          <w:szCs w:val="32"/>
          <w:lang w:val="vi-VN"/>
        </w:rPr>
      </w:pPr>
      <w:r w:rsidRPr="00C8786B">
        <w:rPr>
          <w:rFonts w:ascii="Times New Roman" w:hAnsi="Times New Roman" w:cs="Times New Roman"/>
          <w:b/>
          <w:sz w:val="32"/>
          <w:szCs w:val="32"/>
          <w:lang w:val="vi-VN"/>
        </w:rPr>
        <w:t>LƯƠNG THƯỞNG</w:t>
      </w:r>
    </w:p>
    <w:p w14:paraId="6A2CA013" w14:textId="77777777" w:rsidR="00C8786B" w:rsidRPr="00C8786B" w:rsidRDefault="00C8786B" w:rsidP="00C8786B">
      <w:pPr>
        <w:spacing w:before="120" w:after="120"/>
        <w:ind w:firstLine="720"/>
        <w:jc w:val="center"/>
        <w:rPr>
          <w:rFonts w:ascii="Times New Roman" w:hAnsi="Times New Roman" w:cs="Times New Roman"/>
          <w:b/>
          <w:sz w:val="32"/>
          <w:szCs w:val="32"/>
          <w:lang w:val="vi-VN"/>
        </w:rPr>
      </w:pPr>
      <w:r w:rsidRPr="00C8786B">
        <w:rPr>
          <w:rFonts w:ascii="Times New Roman" w:hAnsi="Times New Roman" w:cs="Times New Roman"/>
          <w:b/>
          <w:sz w:val="32"/>
          <w:szCs w:val="32"/>
          <w:lang w:val="vi-VN"/>
        </w:rPr>
        <w:t>CHẾ ĐỘ NGƯỜI LAO ĐỘNG</w:t>
      </w:r>
    </w:p>
    <w:p w14:paraId="4D05D896" w14:textId="77777777" w:rsidR="007256E9" w:rsidRDefault="00C8786B" w:rsidP="00C8786B">
      <w:pPr>
        <w:spacing w:before="120" w:after="120"/>
        <w:jc w:val="both"/>
        <w:rPr>
          <w:rFonts w:ascii="Times New Roman" w:hAnsi="Times New Roman" w:cs="Times New Roman"/>
          <w:b/>
          <w:sz w:val="28"/>
          <w:szCs w:val="28"/>
          <w:lang w:val="vi-VN"/>
        </w:rPr>
      </w:pPr>
      <w:r>
        <w:rPr>
          <w:rFonts w:ascii="Times New Roman" w:hAnsi="Times New Roman" w:cs="Times New Roman"/>
          <w:b/>
          <w:sz w:val="28"/>
          <w:szCs w:val="28"/>
          <w:lang w:val="vi-VN"/>
        </w:rPr>
        <w:t>I – Mục đích</w:t>
      </w:r>
    </w:p>
    <w:p w14:paraId="7452CA9B" w14:textId="77777777" w:rsidR="00C8786B" w:rsidRDefault="00C8786B" w:rsidP="00C8786B">
      <w:pPr>
        <w:pStyle w:val="ListParagraph"/>
        <w:numPr>
          <w:ilvl w:val="0"/>
          <w:numId w:val="9"/>
        </w:numPr>
        <w:spacing w:before="120" w:after="120"/>
        <w:jc w:val="both"/>
        <w:rPr>
          <w:rFonts w:ascii="Times New Roman" w:hAnsi="Times New Roman" w:cs="Times New Roman"/>
          <w:sz w:val="28"/>
          <w:szCs w:val="28"/>
          <w:lang w:val="vi-VN"/>
        </w:rPr>
      </w:pPr>
      <w:r>
        <w:rPr>
          <w:rFonts w:ascii="Times New Roman" w:hAnsi="Times New Roman" w:cs="Times New Roman"/>
          <w:sz w:val="28"/>
          <w:szCs w:val="28"/>
          <w:lang w:val="vi-VN"/>
        </w:rPr>
        <w:t>Quy định về các  khoản mà người lao động nhận được khi tham gia làm việc tại Công ty.</w:t>
      </w:r>
    </w:p>
    <w:p w14:paraId="27338D87" w14:textId="77777777" w:rsidR="00C8786B" w:rsidRDefault="00C8786B" w:rsidP="00C8786B">
      <w:pPr>
        <w:pStyle w:val="ListParagraph"/>
        <w:numPr>
          <w:ilvl w:val="0"/>
          <w:numId w:val="9"/>
        </w:numPr>
        <w:spacing w:before="120" w:after="120"/>
        <w:jc w:val="both"/>
        <w:rPr>
          <w:rFonts w:ascii="Times New Roman" w:hAnsi="Times New Roman" w:cs="Times New Roman"/>
          <w:sz w:val="28"/>
          <w:szCs w:val="28"/>
          <w:lang w:val="vi-VN"/>
        </w:rPr>
      </w:pPr>
      <w:r>
        <w:rPr>
          <w:rFonts w:ascii="Times New Roman" w:hAnsi="Times New Roman" w:cs="Times New Roman"/>
          <w:sz w:val="28"/>
          <w:szCs w:val="28"/>
          <w:lang w:val="vi-VN"/>
        </w:rPr>
        <w:t>Quy định về cách tính lương, mức hưởng của các khoản tiền lương và phụ cấp theo lương.</w:t>
      </w:r>
    </w:p>
    <w:p w14:paraId="7FC93933" w14:textId="77777777" w:rsidR="00C8786B" w:rsidRDefault="00C8786B" w:rsidP="00C8786B">
      <w:pPr>
        <w:pStyle w:val="ListParagraph"/>
        <w:numPr>
          <w:ilvl w:val="0"/>
          <w:numId w:val="9"/>
        </w:numPr>
        <w:spacing w:before="120" w:after="120"/>
        <w:jc w:val="both"/>
        <w:rPr>
          <w:rFonts w:ascii="Times New Roman" w:hAnsi="Times New Roman" w:cs="Times New Roman"/>
          <w:sz w:val="28"/>
          <w:szCs w:val="28"/>
          <w:lang w:val="vi-VN"/>
        </w:rPr>
      </w:pPr>
      <w:r>
        <w:rPr>
          <w:rFonts w:ascii="Times New Roman" w:hAnsi="Times New Roman" w:cs="Times New Roman"/>
          <w:sz w:val="28"/>
          <w:szCs w:val="28"/>
          <w:lang w:val="vi-VN"/>
        </w:rPr>
        <w:t>Quy định về việc trả lương, trả thưởng cho từng cá nhân, từng bộ phận, nhằm khuyến khích người lao động làm việc, hoàn thành tốt công việc theo chức danh và đóng góp quan trọng vào việc hoàn thành kế hoạch sản xuất kinh doanh của Công ty.</w:t>
      </w:r>
    </w:p>
    <w:p w14:paraId="65A44C77" w14:textId="77777777" w:rsidR="00C8786B" w:rsidRDefault="00C8786B" w:rsidP="00C8786B">
      <w:pPr>
        <w:pStyle w:val="ListParagraph"/>
        <w:numPr>
          <w:ilvl w:val="0"/>
          <w:numId w:val="9"/>
        </w:numPr>
        <w:spacing w:before="120" w:after="120"/>
        <w:jc w:val="both"/>
        <w:rPr>
          <w:rFonts w:ascii="Times New Roman" w:hAnsi="Times New Roman" w:cs="Times New Roman"/>
          <w:sz w:val="28"/>
          <w:szCs w:val="28"/>
          <w:lang w:val="vi-VN"/>
        </w:rPr>
      </w:pPr>
      <w:r>
        <w:rPr>
          <w:rFonts w:ascii="Times New Roman" w:hAnsi="Times New Roman" w:cs="Times New Roman"/>
          <w:sz w:val="28"/>
          <w:szCs w:val="28"/>
          <w:lang w:val="vi-VN"/>
        </w:rPr>
        <w:t>Đảm bảo đời sống cho người lao động Công ty yên tâm công tác, đáp ứng được mức sống cơ bản của người lao động Công ty.</w:t>
      </w:r>
    </w:p>
    <w:p w14:paraId="6B1663A5" w14:textId="77777777" w:rsidR="00C8786B" w:rsidRDefault="00C8786B" w:rsidP="00C8786B">
      <w:pPr>
        <w:pStyle w:val="ListParagraph"/>
        <w:numPr>
          <w:ilvl w:val="0"/>
          <w:numId w:val="9"/>
        </w:numPr>
        <w:spacing w:before="120" w:after="1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Thực hiện theo đúng quy định của pháp luật lao động về </w:t>
      </w:r>
      <w:r w:rsidR="00D40C84">
        <w:rPr>
          <w:rFonts w:ascii="Times New Roman" w:hAnsi="Times New Roman" w:cs="Times New Roman"/>
          <w:sz w:val="28"/>
          <w:szCs w:val="28"/>
          <w:lang w:val="vi-VN"/>
        </w:rPr>
        <w:t>lương thưởng và các chế độ cho người lao động.</w:t>
      </w:r>
    </w:p>
    <w:p w14:paraId="54F998CB" w14:textId="77777777" w:rsidR="00D40C84" w:rsidRDefault="00D40C84" w:rsidP="00D40C84">
      <w:pPr>
        <w:spacing w:before="120" w:after="120"/>
        <w:jc w:val="both"/>
        <w:rPr>
          <w:rFonts w:ascii="Times New Roman" w:hAnsi="Times New Roman" w:cs="Times New Roman"/>
          <w:b/>
          <w:sz w:val="28"/>
          <w:szCs w:val="28"/>
          <w:lang w:val="vi-VN"/>
        </w:rPr>
      </w:pPr>
      <w:r w:rsidRPr="00D40C84">
        <w:rPr>
          <w:rFonts w:ascii="Times New Roman" w:hAnsi="Times New Roman" w:cs="Times New Roman"/>
          <w:b/>
          <w:sz w:val="28"/>
          <w:szCs w:val="28"/>
          <w:lang w:val="vi-VN"/>
        </w:rPr>
        <w:t>II – Căn cứ theo</w:t>
      </w:r>
    </w:p>
    <w:p w14:paraId="0667744C" w14:textId="77777777" w:rsidR="00D40C84" w:rsidRPr="00D40C84" w:rsidRDefault="00D40C84" w:rsidP="00D40C84">
      <w:pPr>
        <w:pStyle w:val="ListParagraph"/>
        <w:numPr>
          <w:ilvl w:val="0"/>
          <w:numId w:val="9"/>
        </w:numPr>
        <w:spacing w:before="120" w:after="120"/>
        <w:jc w:val="both"/>
        <w:rPr>
          <w:rFonts w:ascii="Times New Roman" w:hAnsi="Times New Roman" w:cs="Times New Roman"/>
          <w:b/>
          <w:sz w:val="28"/>
          <w:szCs w:val="28"/>
          <w:lang w:val="vi-VN"/>
        </w:rPr>
      </w:pPr>
      <w:r>
        <w:rPr>
          <w:rFonts w:ascii="Times New Roman" w:hAnsi="Times New Roman" w:cs="Times New Roman"/>
          <w:sz w:val="28"/>
          <w:szCs w:val="28"/>
          <w:lang w:val="vi-VN"/>
        </w:rPr>
        <w:t>Căn cứ Bộ luật lao động số 10/2012/QH13</w:t>
      </w:r>
    </w:p>
    <w:p w14:paraId="49E54533" w14:textId="77777777" w:rsidR="00D40C84" w:rsidRPr="00D40C84" w:rsidRDefault="00D40C84" w:rsidP="00D40C84">
      <w:pPr>
        <w:pStyle w:val="ListParagraph"/>
        <w:numPr>
          <w:ilvl w:val="0"/>
          <w:numId w:val="9"/>
        </w:numPr>
        <w:spacing w:before="120" w:after="120"/>
        <w:jc w:val="both"/>
        <w:rPr>
          <w:rFonts w:ascii="Times New Roman" w:hAnsi="Times New Roman" w:cs="Times New Roman"/>
          <w:b/>
          <w:sz w:val="28"/>
          <w:szCs w:val="28"/>
          <w:lang w:val="vi-VN"/>
        </w:rPr>
      </w:pPr>
      <w:r>
        <w:rPr>
          <w:rFonts w:ascii="Times New Roman" w:hAnsi="Times New Roman" w:cs="Times New Roman"/>
          <w:sz w:val="28"/>
          <w:szCs w:val="28"/>
          <w:lang w:val="vi-VN"/>
        </w:rPr>
        <w:t>Căn cứ Luật làm việc – Luật số 38/2013/QH13</w:t>
      </w:r>
    </w:p>
    <w:p w14:paraId="7B9C9B34" w14:textId="77777777" w:rsidR="00D40C84" w:rsidRPr="00D40C84" w:rsidRDefault="00D40C84" w:rsidP="00D40C84">
      <w:pPr>
        <w:pStyle w:val="ListParagraph"/>
        <w:numPr>
          <w:ilvl w:val="0"/>
          <w:numId w:val="9"/>
        </w:numPr>
        <w:spacing w:before="120" w:after="120"/>
        <w:jc w:val="both"/>
        <w:rPr>
          <w:rFonts w:ascii="Times New Roman" w:hAnsi="Times New Roman" w:cs="Times New Roman"/>
          <w:b/>
          <w:sz w:val="28"/>
          <w:szCs w:val="28"/>
          <w:lang w:val="vi-VN"/>
        </w:rPr>
      </w:pPr>
      <w:r>
        <w:rPr>
          <w:rFonts w:ascii="Times New Roman" w:hAnsi="Times New Roman" w:cs="Times New Roman"/>
          <w:sz w:val="28"/>
          <w:szCs w:val="28"/>
          <w:lang w:val="vi-VN"/>
        </w:rPr>
        <w:t>Căn cứ Nghị định số 153/2016/NĐ-CP</w:t>
      </w:r>
    </w:p>
    <w:p w14:paraId="41FB0663" w14:textId="77777777" w:rsidR="00D40C84" w:rsidRPr="00D40C84" w:rsidRDefault="00D40C84" w:rsidP="00D40C84">
      <w:pPr>
        <w:pStyle w:val="ListParagraph"/>
        <w:numPr>
          <w:ilvl w:val="0"/>
          <w:numId w:val="9"/>
        </w:numPr>
        <w:spacing w:before="120" w:after="120"/>
        <w:jc w:val="both"/>
        <w:rPr>
          <w:rFonts w:ascii="Times New Roman" w:hAnsi="Times New Roman" w:cs="Times New Roman"/>
          <w:b/>
          <w:sz w:val="28"/>
          <w:szCs w:val="28"/>
          <w:lang w:val="vi-VN"/>
        </w:rPr>
      </w:pPr>
      <w:r>
        <w:rPr>
          <w:rFonts w:ascii="Times New Roman" w:hAnsi="Times New Roman" w:cs="Times New Roman"/>
          <w:sz w:val="28"/>
          <w:szCs w:val="28"/>
          <w:lang w:val="vi-VN"/>
        </w:rPr>
        <w:t>Căn cứ Luật Doanh nghiệp -  Luật  số 68/2014/QH13</w:t>
      </w:r>
    </w:p>
    <w:p w14:paraId="5630DE67" w14:textId="77777777" w:rsidR="00D40C84" w:rsidRPr="00D40C84" w:rsidRDefault="00D40C84" w:rsidP="00D40C84">
      <w:pPr>
        <w:pStyle w:val="ListParagraph"/>
        <w:numPr>
          <w:ilvl w:val="0"/>
          <w:numId w:val="9"/>
        </w:numPr>
        <w:spacing w:before="120" w:after="120"/>
        <w:jc w:val="both"/>
        <w:rPr>
          <w:rFonts w:ascii="Times New Roman" w:hAnsi="Times New Roman" w:cs="Times New Roman"/>
          <w:b/>
          <w:sz w:val="28"/>
          <w:szCs w:val="28"/>
          <w:lang w:val="vi-VN"/>
        </w:rPr>
      </w:pPr>
      <w:r>
        <w:rPr>
          <w:rFonts w:ascii="Times New Roman" w:hAnsi="Times New Roman" w:cs="Times New Roman"/>
          <w:sz w:val="28"/>
          <w:szCs w:val="28"/>
          <w:lang w:val="vi-VN"/>
        </w:rPr>
        <w:t>Căn cứ vào điều lệ tổ chức và hoạt động của Công ty</w:t>
      </w:r>
    </w:p>
    <w:p w14:paraId="2BD0F87A" w14:textId="77777777" w:rsidR="00D40C84" w:rsidRPr="00D40C84" w:rsidRDefault="00D40C84" w:rsidP="00D40C84">
      <w:pPr>
        <w:pStyle w:val="ListParagraph"/>
        <w:numPr>
          <w:ilvl w:val="0"/>
          <w:numId w:val="9"/>
        </w:numPr>
        <w:spacing w:before="120" w:after="120"/>
        <w:jc w:val="both"/>
        <w:rPr>
          <w:rFonts w:ascii="Times New Roman" w:hAnsi="Times New Roman" w:cs="Times New Roman"/>
          <w:b/>
          <w:sz w:val="28"/>
          <w:szCs w:val="28"/>
          <w:lang w:val="vi-VN"/>
        </w:rPr>
      </w:pPr>
      <w:r>
        <w:rPr>
          <w:rFonts w:ascii="Times New Roman" w:hAnsi="Times New Roman" w:cs="Times New Roman"/>
          <w:sz w:val="28"/>
          <w:szCs w:val="28"/>
          <w:lang w:val="vi-VN"/>
        </w:rPr>
        <w:t>Căn cứ vào biên bản họp Hội đồng thành viên ngày 02/01/2017 về việc thông qua quy chế trả lương, thưởng của Công ty từ năm 2017</w:t>
      </w:r>
    </w:p>
    <w:p w14:paraId="0AD918BF" w14:textId="335F4857" w:rsidR="00D40C84" w:rsidRPr="00D40C84" w:rsidRDefault="00D40C84" w:rsidP="00D40C84">
      <w:pPr>
        <w:pStyle w:val="ListParagraph"/>
        <w:numPr>
          <w:ilvl w:val="0"/>
          <w:numId w:val="9"/>
        </w:numPr>
        <w:spacing w:before="120" w:after="120"/>
        <w:jc w:val="both"/>
        <w:rPr>
          <w:rFonts w:ascii="Times New Roman" w:hAnsi="Times New Roman" w:cs="Times New Roman"/>
          <w:b/>
          <w:sz w:val="28"/>
          <w:szCs w:val="28"/>
          <w:lang w:val="vi-VN"/>
        </w:rPr>
      </w:pPr>
      <w:r>
        <w:rPr>
          <w:rFonts w:ascii="Times New Roman" w:hAnsi="Times New Roman" w:cs="Times New Roman"/>
          <w:sz w:val="28"/>
          <w:szCs w:val="28"/>
          <w:lang w:val="vi-VN"/>
        </w:rPr>
        <w:t xml:space="preserve">Những nội dung, quy định trong quy chế này có hiệu lực kể từ ngày được Sở Lao động – Thương binh xã hội </w:t>
      </w:r>
      <w:r w:rsidR="008065AE">
        <w:rPr>
          <w:rFonts w:ascii="Times New Roman" w:hAnsi="Times New Roman" w:cs="Times New Roman"/>
          <w:sz w:val="28"/>
          <w:szCs w:val="28"/>
        </w:rPr>
        <w:t>thành phố Hà Nội</w:t>
      </w:r>
      <w:r>
        <w:rPr>
          <w:rFonts w:ascii="Times New Roman" w:hAnsi="Times New Roman" w:cs="Times New Roman"/>
          <w:sz w:val="28"/>
          <w:szCs w:val="28"/>
          <w:lang w:val="vi-VN"/>
        </w:rPr>
        <w:t xml:space="preserve"> thừa nhận, bãi bỏ các quy định trước đây trái với quy chế này.</w:t>
      </w:r>
    </w:p>
    <w:p w14:paraId="4597023F" w14:textId="77777777" w:rsidR="00D40C84" w:rsidRDefault="00D40C84" w:rsidP="00D40C84">
      <w:pPr>
        <w:spacing w:before="120" w:after="120"/>
        <w:jc w:val="both"/>
        <w:rPr>
          <w:rFonts w:ascii="Times New Roman" w:hAnsi="Times New Roman" w:cs="Times New Roman"/>
          <w:b/>
          <w:sz w:val="28"/>
          <w:szCs w:val="28"/>
          <w:lang w:val="vi-VN"/>
        </w:rPr>
      </w:pPr>
      <w:r>
        <w:rPr>
          <w:rFonts w:ascii="Times New Roman" w:hAnsi="Times New Roman" w:cs="Times New Roman"/>
          <w:b/>
          <w:sz w:val="28"/>
          <w:szCs w:val="28"/>
          <w:lang w:val="vi-VN"/>
        </w:rPr>
        <w:t>III – Phạm vi áp dụng</w:t>
      </w:r>
    </w:p>
    <w:p w14:paraId="4D3E00D4" w14:textId="77777777" w:rsidR="00D40C84" w:rsidRPr="00D40C84" w:rsidRDefault="00D40C84" w:rsidP="00D40C84">
      <w:pPr>
        <w:pStyle w:val="ListParagraph"/>
        <w:numPr>
          <w:ilvl w:val="0"/>
          <w:numId w:val="9"/>
        </w:numPr>
        <w:spacing w:before="120" w:after="120"/>
        <w:jc w:val="both"/>
        <w:rPr>
          <w:rFonts w:ascii="Times New Roman" w:hAnsi="Times New Roman" w:cs="Times New Roman"/>
          <w:b/>
          <w:sz w:val="28"/>
          <w:szCs w:val="28"/>
          <w:lang w:val="vi-VN"/>
        </w:rPr>
      </w:pPr>
      <w:r>
        <w:rPr>
          <w:rFonts w:ascii="Times New Roman" w:hAnsi="Times New Roman" w:cs="Times New Roman"/>
          <w:sz w:val="28"/>
          <w:szCs w:val="28"/>
          <w:lang w:val="vi-VN"/>
        </w:rPr>
        <w:t>Áp dụng cho toàn bộ người lao động tham gia làm việc tại Công ty.</w:t>
      </w:r>
    </w:p>
    <w:p w14:paraId="5EB2ABF7" w14:textId="77777777" w:rsidR="00D40C84" w:rsidRDefault="00D40C84" w:rsidP="00D40C84">
      <w:pPr>
        <w:spacing w:before="120" w:after="120"/>
        <w:jc w:val="both"/>
        <w:rPr>
          <w:rFonts w:ascii="Times New Roman" w:hAnsi="Times New Roman" w:cs="Times New Roman"/>
          <w:b/>
          <w:sz w:val="28"/>
          <w:szCs w:val="28"/>
          <w:lang w:val="vi-VN"/>
        </w:rPr>
      </w:pPr>
      <w:r>
        <w:rPr>
          <w:rFonts w:ascii="Times New Roman" w:hAnsi="Times New Roman" w:cs="Times New Roman"/>
          <w:b/>
          <w:sz w:val="28"/>
          <w:szCs w:val="28"/>
          <w:lang w:val="vi-VN"/>
        </w:rPr>
        <w:t xml:space="preserve">IV – Nội dung: </w:t>
      </w:r>
    </w:p>
    <w:p w14:paraId="077C129A" w14:textId="77777777" w:rsidR="00D40C84" w:rsidRDefault="00D40C84" w:rsidP="00D40C84">
      <w:pPr>
        <w:spacing w:before="120" w:after="120"/>
        <w:jc w:val="both"/>
        <w:rPr>
          <w:rFonts w:ascii="Times New Roman" w:hAnsi="Times New Roman" w:cs="Times New Roman"/>
          <w:b/>
          <w:sz w:val="28"/>
          <w:szCs w:val="28"/>
          <w:lang w:val="vi-VN"/>
        </w:rPr>
      </w:pPr>
    </w:p>
    <w:p w14:paraId="3DE258B1" w14:textId="77777777" w:rsidR="00D40C84" w:rsidRDefault="00D40C84" w:rsidP="00745DB2">
      <w:pPr>
        <w:spacing w:before="120" w:after="120"/>
        <w:jc w:val="center"/>
        <w:rPr>
          <w:rFonts w:ascii="Times New Roman" w:hAnsi="Times New Roman" w:cs="Times New Roman"/>
          <w:b/>
          <w:sz w:val="28"/>
          <w:szCs w:val="28"/>
          <w:lang w:val="vi-VN"/>
        </w:rPr>
      </w:pPr>
      <w:r>
        <w:rPr>
          <w:rFonts w:ascii="Times New Roman" w:hAnsi="Times New Roman" w:cs="Times New Roman"/>
          <w:b/>
          <w:sz w:val="28"/>
          <w:szCs w:val="28"/>
          <w:lang w:val="vi-VN"/>
        </w:rPr>
        <w:t>PHẦN I</w:t>
      </w:r>
    </w:p>
    <w:p w14:paraId="2F71415D" w14:textId="77777777" w:rsidR="00D40C84" w:rsidRPr="00D40C84" w:rsidRDefault="00D40C84" w:rsidP="00745DB2">
      <w:pPr>
        <w:spacing w:before="120" w:after="120"/>
        <w:jc w:val="center"/>
        <w:rPr>
          <w:rFonts w:ascii="Times New Roman" w:hAnsi="Times New Roman" w:cs="Times New Roman"/>
          <w:b/>
          <w:sz w:val="28"/>
          <w:szCs w:val="28"/>
          <w:lang w:val="vi-VN"/>
        </w:rPr>
      </w:pPr>
      <w:r>
        <w:rPr>
          <w:rFonts w:ascii="Times New Roman" w:hAnsi="Times New Roman" w:cs="Times New Roman"/>
          <w:b/>
          <w:sz w:val="28"/>
          <w:szCs w:val="28"/>
          <w:lang w:val="vi-VN"/>
        </w:rPr>
        <w:t>NHỮNG QUY ĐỊNH CHUNG</w:t>
      </w:r>
    </w:p>
    <w:p w14:paraId="26E55611" w14:textId="77777777" w:rsidR="00D40C84" w:rsidRPr="00745DB2" w:rsidRDefault="00745DB2" w:rsidP="00745DB2">
      <w:pPr>
        <w:pStyle w:val="ListParagraph"/>
        <w:numPr>
          <w:ilvl w:val="0"/>
          <w:numId w:val="10"/>
        </w:numPr>
        <w:spacing w:before="120" w:after="120"/>
        <w:jc w:val="both"/>
        <w:rPr>
          <w:rFonts w:ascii="Times New Roman" w:hAnsi="Times New Roman" w:cs="Times New Roman"/>
          <w:b/>
          <w:sz w:val="28"/>
          <w:szCs w:val="28"/>
          <w:lang w:val="vi-VN"/>
        </w:rPr>
      </w:pPr>
      <w:r>
        <w:rPr>
          <w:rFonts w:ascii="Times New Roman" w:hAnsi="Times New Roman" w:cs="Times New Roman"/>
          <w:b/>
          <w:sz w:val="28"/>
          <w:szCs w:val="28"/>
          <w:lang w:val="vi-VN"/>
        </w:rPr>
        <w:t xml:space="preserve">Lương chính: </w:t>
      </w:r>
      <w:r>
        <w:rPr>
          <w:rFonts w:ascii="Times New Roman" w:hAnsi="Times New Roman" w:cs="Times New Roman"/>
          <w:sz w:val="28"/>
          <w:szCs w:val="28"/>
          <w:lang w:val="vi-VN"/>
        </w:rPr>
        <w:t>là mức lương được trả cho người lao động làm việc hành chính trong điều kiện bình thường theo thời gian làm việc thực tế trong tháng. Lương này được xác định theo Quy định tại Nghị định số: 153/2016/NĐ-CP về mức lương tối thiểu vùng.</w:t>
      </w:r>
    </w:p>
    <w:p w14:paraId="47239661" w14:textId="77777777" w:rsidR="00745DB2" w:rsidRPr="00745DB2" w:rsidRDefault="00745DB2" w:rsidP="00745DB2">
      <w:pPr>
        <w:pStyle w:val="ListParagraph"/>
        <w:numPr>
          <w:ilvl w:val="0"/>
          <w:numId w:val="10"/>
        </w:numPr>
        <w:spacing w:before="120" w:after="120"/>
        <w:jc w:val="both"/>
        <w:rPr>
          <w:rFonts w:ascii="Times New Roman" w:hAnsi="Times New Roman" w:cs="Times New Roman"/>
          <w:b/>
          <w:sz w:val="28"/>
          <w:szCs w:val="28"/>
          <w:lang w:val="vi-VN"/>
        </w:rPr>
      </w:pPr>
      <w:r>
        <w:rPr>
          <w:rFonts w:ascii="Times New Roman" w:hAnsi="Times New Roman" w:cs="Times New Roman"/>
          <w:b/>
          <w:sz w:val="28"/>
          <w:szCs w:val="28"/>
          <w:lang w:val="vi-VN"/>
        </w:rPr>
        <w:t xml:space="preserve">Lương đóng BHXH: </w:t>
      </w:r>
      <w:r>
        <w:rPr>
          <w:rFonts w:ascii="Times New Roman" w:hAnsi="Times New Roman" w:cs="Times New Roman"/>
          <w:sz w:val="28"/>
          <w:szCs w:val="28"/>
          <w:lang w:val="vi-VN"/>
        </w:rPr>
        <w:t>Là mức tiền lương và phụ cấp lương theo quy định tại Thông tư 59/2015/TT-BLĐTBBXH.</w:t>
      </w:r>
    </w:p>
    <w:p w14:paraId="3B4CD6AA" w14:textId="77777777" w:rsidR="00745DB2" w:rsidRDefault="00745DB2" w:rsidP="00745DB2">
      <w:pPr>
        <w:pStyle w:val="ListParagraph"/>
        <w:numPr>
          <w:ilvl w:val="0"/>
          <w:numId w:val="10"/>
        </w:numPr>
        <w:spacing w:before="120" w:after="120"/>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Lương thử việc: </w:t>
      </w:r>
      <w:r w:rsidRPr="00745DB2">
        <w:rPr>
          <w:rFonts w:ascii="Times New Roman" w:hAnsi="Times New Roman" w:cs="Times New Roman"/>
          <w:sz w:val="28"/>
          <w:szCs w:val="28"/>
          <w:lang w:val="vi-VN"/>
        </w:rPr>
        <w:t>hưởng 85% lương mức lương của công việc đó</w:t>
      </w:r>
      <w:r>
        <w:rPr>
          <w:rFonts w:ascii="Times New Roman" w:hAnsi="Times New Roman" w:cs="Times New Roman"/>
          <w:sz w:val="28"/>
          <w:szCs w:val="28"/>
          <w:lang w:val="vi-VN"/>
        </w:rPr>
        <w:t>.</w:t>
      </w:r>
    </w:p>
    <w:p w14:paraId="0DD3FFEB" w14:textId="77777777" w:rsidR="00745DB2" w:rsidRDefault="00745DB2" w:rsidP="00745DB2">
      <w:pPr>
        <w:pStyle w:val="ListParagraph"/>
        <w:numPr>
          <w:ilvl w:val="0"/>
          <w:numId w:val="10"/>
        </w:numPr>
        <w:spacing w:before="120" w:after="120"/>
        <w:jc w:val="both"/>
        <w:rPr>
          <w:rFonts w:ascii="Times New Roman" w:hAnsi="Times New Roman" w:cs="Times New Roman"/>
          <w:sz w:val="28"/>
          <w:szCs w:val="28"/>
          <w:lang w:val="vi-VN"/>
        </w:rPr>
      </w:pPr>
      <w:r>
        <w:rPr>
          <w:rFonts w:ascii="Times New Roman" w:hAnsi="Times New Roman" w:cs="Times New Roman"/>
          <w:b/>
          <w:sz w:val="28"/>
          <w:szCs w:val="28"/>
          <w:lang w:val="vi-VN"/>
        </w:rPr>
        <w:t>Lương khoán:</w:t>
      </w:r>
      <w:r>
        <w:rPr>
          <w:rFonts w:ascii="Times New Roman" w:hAnsi="Times New Roman" w:cs="Times New Roman"/>
          <w:sz w:val="28"/>
          <w:szCs w:val="28"/>
          <w:lang w:val="vi-VN"/>
        </w:rPr>
        <w:t xml:space="preserve"> là lương dành cho các cá nhận trực tiếp làm công việc có tính chất thời vụ, vụ việc, những công việc được giao trong một thời gian nhất định, theo một khối lượng công việc cụ thể thông qua hợp đồng khoán việc.</w:t>
      </w:r>
    </w:p>
    <w:p w14:paraId="190D8AC7" w14:textId="77777777" w:rsidR="00745DB2" w:rsidRDefault="00745DB2" w:rsidP="00745DB2">
      <w:pPr>
        <w:pStyle w:val="ListParagraph"/>
        <w:numPr>
          <w:ilvl w:val="0"/>
          <w:numId w:val="10"/>
        </w:numPr>
        <w:spacing w:before="120" w:after="120"/>
        <w:jc w:val="both"/>
        <w:rPr>
          <w:rFonts w:ascii="Times New Roman" w:hAnsi="Times New Roman" w:cs="Times New Roman"/>
          <w:sz w:val="28"/>
          <w:szCs w:val="28"/>
          <w:lang w:val="vi-VN"/>
        </w:rPr>
      </w:pPr>
      <w:r>
        <w:rPr>
          <w:rFonts w:ascii="Times New Roman" w:hAnsi="Times New Roman" w:cs="Times New Roman"/>
          <w:b/>
          <w:sz w:val="28"/>
          <w:szCs w:val="28"/>
          <w:lang w:val="vi-VN"/>
        </w:rPr>
        <w:t>Cách tính lương:</w:t>
      </w:r>
      <w:r>
        <w:rPr>
          <w:rFonts w:ascii="Times New Roman" w:hAnsi="Times New Roman" w:cs="Times New Roman"/>
          <w:sz w:val="28"/>
          <w:szCs w:val="28"/>
          <w:lang w:val="vi-VN"/>
        </w:rPr>
        <w:t xml:space="preserve"> Áp dụng hình thức trả lương theo thời gian làm việc thực tế trong tháng thông qua ngày công chuẩn làm việc của tháng.</w:t>
      </w:r>
    </w:p>
    <w:p w14:paraId="3791B4CF" w14:textId="77777777" w:rsidR="00745DB2" w:rsidRDefault="00745DB2" w:rsidP="00745DB2">
      <w:pPr>
        <w:pStyle w:val="ListParagraph"/>
        <w:numPr>
          <w:ilvl w:val="0"/>
          <w:numId w:val="10"/>
        </w:numPr>
        <w:spacing w:before="120" w:after="120"/>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Lương thời gian: </w:t>
      </w:r>
      <w:r>
        <w:rPr>
          <w:rFonts w:ascii="Times New Roman" w:hAnsi="Times New Roman" w:cs="Times New Roman"/>
          <w:sz w:val="28"/>
          <w:szCs w:val="28"/>
          <w:lang w:val="vi-VN"/>
        </w:rPr>
        <w:t>được áp dụng cho toàn thể nhân viên và lãnh đạo tham gia làm việc trong Công ty.</w:t>
      </w:r>
    </w:p>
    <w:p w14:paraId="6BD22BBC" w14:textId="77777777" w:rsidR="00745DB2" w:rsidRPr="00745DB2" w:rsidRDefault="00745DB2" w:rsidP="00745DB2">
      <w:pPr>
        <w:spacing w:before="120" w:after="120"/>
        <w:rPr>
          <w:rFonts w:ascii="Times New Roman" w:hAnsi="Times New Roman" w:cs="Times New Roman"/>
          <w:b/>
          <w:sz w:val="28"/>
          <w:szCs w:val="28"/>
          <w:lang w:val="vi-VN"/>
        </w:rPr>
      </w:pPr>
      <w:r>
        <w:rPr>
          <w:rFonts w:ascii="Times New Roman" w:hAnsi="Times New Roman" w:cs="Times New Roman"/>
          <w:b/>
          <w:sz w:val="28"/>
          <w:szCs w:val="28"/>
          <w:lang w:val="vi-VN"/>
        </w:rPr>
        <w:t xml:space="preserve">                                                                     </w:t>
      </w:r>
      <w:r w:rsidRPr="00745DB2">
        <w:rPr>
          <w:rFonts w:ascii="Times New Roman" w:hAnsi="Times New Roman" w:cs="Times New Roman"/>
          <w:b/>
          <w:sz w:val="28"/>
          <w:szCs w:val="28"/>
          <w:lang w:val="vi-VN"/>
        </w:rPr>
        <w:t>PHẦN II</w:t>
      </w:r>
    </w:p>
    <w:p w14:paraId="78E4B086" w14:textId="77777777" w:rsidR="00745DB2" w:rsidRPr="00745DB2" w:rsidRDefault="00745DB2" w:rsidP="00745DB2">
      <w:pPr>
        <w:pStyle w:val="ListParagraph"/>
        <w:spacing w:before="120" w:after="120"/>
        <w:ind w:left="1440"/>
        <w:rPr>
          <w:rFonts w:ascii="Times New Roman" w:hAnsi="Times New Roman" w:cs="Times New Roman"/>
          <w:sz w:val="28"/>
          <w:szCs w:val="28"/>
          <w:lang w:val="vi-VN"/>
        </w:rPr>
      </w:pPr>
      <w:r>
        <w:rPr>
          <w:rFonts w:ascii="Times New Roman" w:hAnsi="Times New Roman" w:cs="Times New Roman"/>
          <w:b/>
          <w:sz w:val="28"/>
          <w:szCs w:val="28"/>
          <w:lang w:val="vi-VN"/>
        </w:rPr>
        <w:t xml:space="preserve">                      CÁC KHOẢN PHỤ CẤP VÀ TRỢ CẤP</w:t>
      </w:r>
    </w:p>
    <w:p w14:paraId="7854EDCD" w14:textId="77777777" w:rsidR="00745DB2" w:rsidRDefault="00745DB2" w:rsidP="00745DB2">
      <w:pPr>
        <w:spacing w:before="120" w:after="120"/>
        <w:rPr>
          <w:rFonts w:ascii="Times New Roman" w:hAnsi="Times New Roman" w:cs="Times New Roman"/>
          <w:sz w:val="28"/>
          <w:szCs w:val="28"/>
          <w:lang w:val="vi-VN"/>
        </w:rPr>
      </w:pPr>
      <w:r>
        <w:rPr>
          <w:rFonts w:ascii="Times New Roman" w:hAnsi="Times New Roman" w:cs="Times New Roman"/>
          <w:sz w:val="28"/>
          <w:szCs w:val="28"/>
          <w:lang w:val="vi-VN"/>
        </w:rPr>
        <w:t>Ngoài lương chính được thỏa thuận và ghi cụ thể trong Hợp đồng lao động thì người lao động còn ngận được các khoản phụ cấp, trợ cấp như sau:</w:t>
      </w:r>
    </w:p>
    <w:p w14:paraId="6D33CBAE" w14:textId="77777777" w:rsidR="00306055" w:rsidRDefault="00745DB2" w:rsidP="00745DB2">
      <w:pPr>
        <w:pStyle w:val="ListParagraph"/>
        <w:numPr>
          <w:ilvl w:val="0"/>
          <w:numId w:val="11"/>
        </w:numPr>
        <w:spacing w:before="120" w:after="120"/>
        <w:rPr>
          <w:rFonts w:ascii="Times New Roman" w:hAnsi="Times New Roman" w:cs="Times New Roman"/>
          <w:b/>
          <w:sz w:val="28"/>
          <w:szCs w:val="28"/>
          <w:lang w:val="vi-VN"/>
        </w:rPr>
      </w:pPr>
      <w:r w:rsidRPr="00745DB2">
        <w:rPr>
          <w:rFonts w:ascii="Times New Roman" w:hAnsi="Times New Roman" w:cs="Times New Roman"/>
          <w:b/>
          <w:sz w:val="28"/>
          <w:szCs w:val="28"/>
          <w:lang w:val="vi-VN"/>
        </w:rPr>
        <w:t>Phụ cấp</w:t>
      </w:r>
    </w:p>
    <w:p w14:paraId="7719B5F0" w14:textId="77777777" w:rsidR="00306055" w:rsidRPr="00306055" w:rsidRDefault="00306055" w:rsidP="00306055">
      <w:pPr>
        <w:pStyle w:val="ListParagraph"/>
        <w:numPr>
          <w:ilvl w:val="1"/>
          <w:numId w:val="11"/>
        </w:numPr>
        <w:spacing w:before="120" w:after="120"/>
        <w:rPr>
          <w:rFonts w:ascii="Times New Roman" w:hAnsi="Times New Roman" w:cs="Times New Roman"/>
          <w:sz w:val="28"/>
          <w:szCs w:val="28"/>
          <w:lang w:val="vi-VN"/>
        </w:rPr>
      </w:pPr>
      <w:r w:rsidRPr="00306055">
        <w:rPr>
          <w:rFonts w:ascii="Times New Roman" w:hAnsi="Times New Roman" w:cs="Times New Roman"/>
          <w:b/>
          <w:sz w:val="28"/>
          <w:szCs w:val="28"/>
          <w:lang w:val="vi-VN"/>
        </w:rPr>
        <w:t xml:space="preserve">Các chức danh: </w:t>
      </w:r>
      <w:r w:rsidRPr="00306055">
        <w:rPr>
          <w:rFonts w:ascii="Times New Roman" w:hAnsi="Times New Roman" w:cs="Times New Roman"/>
          <w:sz w:val="28"/>
          <w:szCs w:val="28"/>
          <w:lang w:val="vi-VN"/>
        </w:rPr>
        <w:t xml:space="preserve">Giám đốc, Phó giám đốc, kế toán trưởng, quản lý công trình, quản lý xưởng sản xuất:  được hưởng phụ cấp trách nhiệm, theo mức sau: </w:t>
      </w:r>
    </w:p>
    <w:tbl>
      <w:tblPr>
        <w:tblStyle w:val="TableGrid"/>
        <w:tblW w:w="0" w:type="auto"/>
        <w:tblInd w:w="360" w:type="dxa"/>
        <w:tblLook w:val="04A0" w:firstRow="1" w:lastRow="0" w:firstColumn="1" w:lastColumn="0" w:noHBand="0" w:noVBand="1"/>
      </w:tblPr>
      <w:tblGrid>
        <w:gridCol w:w="1726"/>
        <w:gridCol w:w="1862"/>
        <w:gridCol w:w="1862"/>
        <w:gridCol w:w="1862"/>
        <w:gridCol w:w="1863"/>
        <w:gridCol w:w="1481"/>
      </w:tblGrid>
      <w:tr w:rsidR="00306055" w14:paraId="1E337A63" w14:textId="77777777" w:rsidTr="00306055">
        <w:tc>
          <w:tcPr>
            <w:tcW w:w="1726" w:type="dxa"/>
          </w:tcPr>
          <w:p w14:paraId="3065AF66" w14:textId="77777777" w:rsidR="00306055" w:rsidRDefault="00306055" w:rsidP="00306055">
            <w:pPr>
              <w:spacing w:before="120" w:after="120"/>
              <w:jc w:val="center"/>
              <w:rPr>
                <w:rFonts w:ascii="Times New Roman" w:hAnsi="Times New Roman" w:cs="Times New Roman"/>
                <w:b/>
                <w:sz w:val="28"/>
                <w:szCs w:val="28"/>
                <w:lang w:val="vi-VN"/>
              </w:rPr>
            </w:pPr>
            <w:r>
              <w:rPr>
                <w:rFonts w:ascii="Times New Roman" w:hAnsi="Times New Roman" w:cs="Times New Roman"/>
                <w:b/>
                <w:sz w:val="28"/>
                <w:szCs w:val="28"/>
                <w:lang w:val="vi-VN"/>
              </w:rPr>
              <w:t>Chức danh</w:t>
            </w:r>
          </w:p>
        </w:tc>
        <w:tc>
          <w:tcPr>
            <w:tcW w:w="1862" w:type="dxa"/>
          </w:tcPr>
          <w:p w14:paraId="4806B598" w14:textId="77777777" w:rsidR="00306055" w:rsidRPr="00306055" w:rsidRDefault="00306055" w:rsidP="00306055">
            <w:pPr>
              <w:spacing w:before="120" w:after="120"/>
              <w:jc w:val="center"/>
              <w:rPr>
                <w:rFonts w:ascii="Times New Roman" w:hAnsi="Times New Roman" w:cs="Times New Roman"/>
                <w:sz w:val="28"/>
                <w:szCs w:val="28"/>
                <w:lang w:val="vi-VN"/>
              </w:rPr>
            </w:pPr>
            <w:r>
              <w:rPr>
                <w:rFonts w:ascii="Times New Roman" w:hAnsi="Times New Roman" w:cs="Times New Roman"/>
                <w:sz w:val="28"/>
                <w:szCs w:val="28"/>
                <w:lang w:val="vi-VN"/>
              </w:rPr>
              <w:t>Giám đốc</w:t>
            </w:r>
          </w:p>
        </w:tc>
        <w:tc>
          <w:tcPr>
            <w:tcW w:w="1862" w:type="dxa"/>
          </w:tcPr>
          <w:p w14:paraId="44716461" w14:textId="77777777" w:rsidR="00306055" w:rsidRPr="00306055" w:rsidRDefault="00306055" w:rsidP="00306055">
            <w:pPr>
              <w:spacing w:before="120" w:after="120"/>
              <w:jc w:val="center"/>
              <w:rPr>
                <w:rFonts w:ascii="Times New Roman" w:hAnsi="Times New Roman" w:cs="Times New Roman"/>
                <w:sz w:val="28"/>
                <w:szCs w:val="28"/>
                <w:lang w:val="vi-VN"/>
              </w:rPr>
            </w:pPr>
            <w:r>
              <w:rPr>
                <w:rFonts w:ascii="Times New Roman" w:hAnsi="Times New Roman" w:cs="Times New Roman"/>
                <w:sz w:val="28"/>
                <w:szCs w:val="28"/>
                <w:lang w:val="vi-VN"/>
              </w:rPr>
              <w:t>Phó giám đốc</w:t>
            </w:r>
          </w:p>
        </w:tc>
        <w:tc>
          <w:tcPr>
            <w:tcW w:w="1862" w:type="dxa"/>
          </w:tcPr>
          <w:p w14:paraId="4D24C71D" w14:textId="77777777" w:rsidR="00306055" w:rsidRPr="00306055" w:rsidRDefault="00306055" w:rsidP="00306055">
            <w:pPr>
              <w:spacing w:before="120" w:after="120"/>
              <w:jc w:val="center"/>
              <w:rPr>
                <w:rFonts w:ascii="Times New Roman" w:hAnsi="Times New Roman" w:cs="Times New Roman"/>
                <w:sz w:val="28"/>
                <w:szCs w:val="28"/>
                <w:lang w:val="vi-VN"/>
              </w:rPr>
            </w:pPr>
            <w:r>
              <w:rPr>
                <w:rFonts w:ascii="Times New Roman" w:hAnsi="Times New Roman" w:cs="Times New Roman"/>
                <w:sz w:val="28"/>
                <w:szCs w:val="28"/>
                <w:lang w:val="vi-VN"/>
              </w:rPr>
              <w:t>Quản lý công trình</w:t>
            </w:r>
          </w:p>
        </w:tc>
        <w:tc>
          <w:tcPr>
            <w:tcW w:w="1863" w:type="dxa"/>
          </w:tcPr>
          <w:p w14:paraId="16F77044" w14:textId="77777777" w:rsidR="00306055" w:rsidRPr="00306055" w:rsidRDefault="00306055" w:rsidP="00306055">
            <w:pPr>
              <w:spacing w:before="120" w:after="120"/>
              <w:jc w:val="center"/>
              <w:rPr>
                <w:rFonts w:ascii="Times New Roman" w:hAnsi="Times New Roman" w:cs="Times New Roman"/>
                <w:sz w:val="28"/>
                <w:szCs w:val="28"/>
                <w:lang w:val="vi-VN"/>
              </w:rPr>
            </w:pPr>
            <w:r>
              <w:rPr>
                <w:rFonts w:ascii="Times New Roman" w:hAnsi="Times New Roman" w:cs="Times New Roman"/>
                <w:sz w:val="28"/>
                <w:szCs w:val="28"/>
                <w:lang w:val="vi-VN"/>
              </w:rPr>
              <w:t>Quản lý xưởng sản xuất</w:t>
            </w:r>
          </w:p>
        </w:tc>
        <w:tc>
          <w:tcPr>
            <w:tcW w:w="1481" w:type="dxa"/>
          </w:tcPr>
          <w:p w14:paraId="2D9A942E" w14:textId="77777777" w:rsidR="00306055" w:rsidRDefault="00306055" w:rsidP="00306055">
            <w:pPr>
              <w:spacing w:before="120" w:after="120"/>
              <w:jc w:val="center"/>
              <w:rPr>
                <w:rFonts w:ascii="Times New Roman" w:hAnsi="Times New Roman" w:cs="Times New Roman"/>
                <w:sz w:val="28"/>
                <w:szCs w:val="28"/>
                <w:lang w:val="vi-VN"/>
              </w:rPr>
            </w:pPr>
            <w:r>
              <w:rPr>
                <w:rFonts w:ascii="Times New Roman" w:hAnsi="Times New Roman" w:cs="Times New Roman"/>
                <w:sz w:val="28"/>
                <w:szCs w:val="28"/>
                <w:lang w:val="vi-VN"/>
              </w:rPr>
              <w:t>Kế toán trưởng</w:t>
            </w:r>
          </w:p>
        </w:tc>
      </w:tr>
      <w:tr w:rsidR="00306055" w:rsidRPr="00306055" w14:paraId="7BD67901" w14:textId="77777777" w:rsidTr="00306055">
        <w:tc>
          <w:tcPr>
            <w:tcW w:w="1726" w:type="dxa"/>
          </w:tcPr>
          <w:p w14:paraId="37EADAFE" w14:textId="77777777" w:rsidR="00306055" w:rsidRPr="00306055" w:rsidRDefault="00306055" w:rsidP="00306055">
            <w:pPr>
              <w:spacing w:before="120" w:after="120"/>
              <w:jc w:val="center"/>
              <w:rPr>
                <w:rFonts w:ascii="Times New Roman" w:hAnsi="Times New Roman" w:cs="Times New Roman"/>
                <w:b/>
                <w:sz w:val="28"/>
                <w:szCs w:val="28"/>
                <w:lang w:val="vi-VN"/>
              </w:rPr>
            </w:pPr>
            <w:r w:rsidRPr="00306055">
              <w:rPr>
                <w:rFonts w:ascii="Times New Roman" w:hAnsi="Times New Roman" w:cs="Times New Roman"/>
                <w:b/>
                <w:sz w:val="28"/>
                <w:szCs w:val="28"/>
                <w:lang w:val="vi-VN"/>
              </w:rPr>
              <w:t>Mức hưởng phụ cấp trách nhiệm</w:t>
            </w:r>
          </w:p>
        </w:tc>
        <w:tc>
          <w:tcPr>
            <w:tcW w:w="1862" w:type="dxa"/>
          </w:tcPr>
          <w:p w14:paraId="47E01080" w14:textId="77777777" w:rsidR="00306055" w:rsidRPr="00306055" w:rsidRDefault="00306055" w:rsidP="00306055">
            <w:pPr>
              <w:spacing w:before="120" w:after="120"/>
              <w:jc w:val="center"/>
              <w:rPr>
                <w:rFonts w:ascii="Times New Roman" w:hAnsi="Times New Roman" w:cs="Times New Roman"/>
                <w:sz w:val="28"/>
                <w:szCs w:val="28"/>
                <w:lang w:val="vi-VN"/>
              </w:rPr>
            </w:pPr>
            <w:r w:rsidRPr="00306055">
              <w:rPr>
                <w:rFonts w:ascii="Times New Roman" w:hAnsi="Times New Roman" w:cs="Times New Roman"/>
                <w:sz w:val="28"/>
                <w:szCs w:val="28"/>
                <w:lang w:val="vi-VN"/>
              </w:rPr>
              <w:t>3.000.000</w:t>
            </w:r>
          </w:p>
        </w:tc>
        <w:tc>
          <w:tcPr>
            <w:tcW w:w="1862" w:type="dxa"/>
          </w:tcPr>
          <w:p w14:paraId="79E5CA40" w14:textId="77777777" w:rsidR="00306055" w:rsidRPr="00306055" w:rsidRDefault="00306055" w:rsidP="00306055">
            <w:pPr>
              <w:spacing w:before="120" w:after="120"/>
              <w:jc w:val="center"/>
              <w:rPr>
                <w:rFonts w:ascii="Times New Roman" w:hAnsi="Times New Roman" w:cs="Times New Roman"/>
                <w:sz w:val="28"/>
                <w:szCs w:val="28"/>
                <w:lang w:val="vi-VN"/>
              </w:rPr>
            </w:pPr>
            <w:r>
              <w:rPr>
                <w:rFonts w:ascii="Times New Roman" w:hAnsi="Times New Roman" w:cs="Times New Roman"/>
                <w:sz w:val="28"/>
                <w:szCs w:val="28"/>
                <w:lang w:val="vi-VN"/>
              </w:rPr>
              <w:t>2.000.000</w:t>
            </w:r>
          </w:p>
        </w:tc>
        <w:tc>
          <w:tcPr>
            <w:tcW w:w="1862" w:type="dxa"/>
          </w:tcPr>
          <w:p w14:paraId="7F8CEB96" w14:textId="77777777" w:rsidR="00306055" w:rsidRPr="00306055" w:rsidRDefault="00306055" w:rsidP="00BD27D4">
            <w:pPr>
              <w:spacing w:before="120" w:after="120"/>
              <w:jc w:val="center"/>
              <w:rPr>
                <w:rFonts w:ascii="Times New Roman" w:hAnsi="Times New Roman" w:cs="Times New Roman"/>
                <w:sz w:val="28"/>
                <w:szCs w:val="28"/>
                <w:lang w:val="vi-VN"/>
              </w:rPr>
            </w:pPr>
            <w:r>
              <w:rPr>
                <w:rFonts w:ascii="Times New Roman" w:hAnsi="Times New Roman" w:cs="Times New Roman"/>
                <w:sz w:val="28"/>
                <w:szCs w:val="28"/>
                <w:lang w:val="vi-VN"/>
              </w:rPr>
              <w:t>1.</w:t>
            </w:r>
            <w:r w:rsidR="00BD27D4">
              <w:rPr>
                <w:rFonts w:ascii="Times New Roman" w:hAnsi="Times New Roman" w:cs="Times New Roman"/>
                <w:sz w:val="28"/>
                <w:szCs w:val="28"/>
                <w:lang w:val="vi-VN"/>
              </w:rPr>
              <w:t>0</w:t>
            </w:r>
            <w:r>
              <w:rPr>
                <w:rFonts w:ascii="Times New Roman" w:hAnsi="Times New Roman" w:cs="Times New Roman"/>
                <w:sz w:val="28"/>
                <w:szCs w:val="28"/>
                <w:lang w:val="vi-VN"/>
              </w:rPr>
              <w:t>00.000</w:t>
            </w:r>
          </w:p>
        </w:tc>
        <w:tc>
          <w:tcPr>
            <w:tcW w:w="1863" w:type="dxa"/>
          </w:tcPr>
          <w:p w14:paraId="5C36E0E3" w14:textId="77777777" w:rsidR="00306055" w:rsidRPr="00306055" w:rsidRDefault="00306055" w:rsidP="00BD27D4">
            <w:pPr>
              <w:spacing w:before="120" w:after="120"/>
              <w:jc w:val="center"/>
              <w:rPr>
                <w:rFonts w:ascii="Times New Roman" w:hAnsi="Times New Roman" w:cs="Times New Roman"/>
                <w:sz w:val="28"/>
                <w:szCs w:val="28"/>
                <w:lang w:val="vi-VN"/>
              </w:rPr>
            </w:pPr>
            <w:r>
              <w:rPr>
                <w:rFonts w:ascii="Times New Roman" w:hAnsi="Times New Roman" w:cs="Times New Roman"/>
                <w:sz w:val="28"/>
                <w:szCs w:val="28"/>
                <w:lang w:val="vi-VN"/>
              </w:rPr>
              <w:t>1.</w:t>
            </w:r>
            <w:r w:rsidR="00BD27D4">
              <w:rPr>
                <w:rFonts w:ascii="Times New Roman" w:hAnsi="Times New Roman" w:cs="Times New Roman"/>
                <w:sz w:val="28"/>
                <w:szCs w:val="28"/>
                <w:lang w:val="vi-VN"/>
              </w:rPr>
              <w:t>0</w:t>
            </w:r>
            <w:r>
              <w:rPr>
                <w:rFonts w:ascii="Times New Roman" w:hAnsi="Times New Roman" w:cs="Times New Roman"/>
                <w:sz w:val="28"/>
                <w:szCs w:val="28"/>
                <w:lang w:val="vi-VN"/>
              </w:rPr>
              <w:t>00.000</w:t>
            </w:r>
          </w:p>
        </w:tc>
        <w:tc>
          <w:tcPr>
            <w:tcW w:w="1481" w:type="dxa"/>
          </w:tcPr>
          <w:p w14:paraId="405E46FF" w14:textId="77777777" w:rsidR="00306055" w:rsidRDefault="00306055" w:rsidP="00306055">
            <w:pPr>
              <w:spacing w:before="120" w:after="120"/>
              <w:jc w:val="center"/>
              <w:rPr>
                <w:rFonts w:ascii="Times New Roman" w:hAnsi="Times New Roman" w:cs="Times New Roman"/>
                <w:sz w:val="28"/>
                <w:szCs w:val="28"/>
                <w:lang w:val="vi-VN"/>
              </w:rPr>
            </w:pPr>
            <w:r>
              <w:rPr>
                <w:rFonts w:ascii="Times New Roman" w:hAnsi="Times New Roman" w:cs="Times New Roman"/>
                <w:sz w:val="28"/>
                <w:szCs w:val="28"/>
                <w:lang w:val="vi-VN"/>
              </w:rPr>
              <w:t>1.000.000</w:t>
            </w:r>
          </w:p>
        </w:tc>
      </w:tr>
    </w:tbl>
    <w:p w14:paraId="6DED096E" w14:textId="77777777" w:rsidR="00C8786B" w:rsidRDefault="00366566" w:rsidP="00366566">
      <w:pPr>
        <w:pStyle w:val="ListParagraph"/>
        <w:numPr>
          <w:ilvl w:val="1"/>
          <w:numId w:val="11"/>
        </w:numPr>
        <w:spacing w:before="120" w:after="120"/>
        <w:rPr>
          <w:rFonts w:ascii="Times New Roman" w:hAnsi="Times New Roman" w:cs="Times New Roman"/>
          <w:sz w:val="28"/>
          <w:szCs w:val="28"/>
          <w:lang w:val="vi-VN"/>
        </w:rPr>
      </w:pPr>
      <w:r w:rsidRPr="00366566">
        <w:rPr>
          <w:rFonts w:ascii="Times New Roman" w:hAnsi="Times New Roman" w:cs="Times New Roman"/>
          <w:b/>
          <w:sz w:val="28"/>
          <w:szCs w:val="28"/>
          <w:lang w:val="vi-VN"/>
        </w:rPr>
        <w:t xml:space="preserve">Toàn bộ người lao động chính thức (không bao gồm lao động thời vụ) kí hợp đồng lao động từ tháng thứ 3 trở lên:  </w:t>
      </w:r>
      <w:r w:rsidRPr="00366566">
        <w:rPr>
          <w:rFonts w:ascii="Times New Roman" w:hAnsi="Times New Roman" w:cs="Times New Roman"/>
          <w:sz w:val="28"/>
          <w:szCs w:val="28"/>
          <w:lang w:val="vi-VN"/>
        </w:rPr>
        <w:t xml:space="preserve">được hưởng các khoản phụ cấp sau: </w:t>
      </w:r>
    </w:p>
    <w:p w14:paraId="398FBAB8" w14:textId="77777777" w:rsidR="00C664DC" w:rsidRPr="00F27695" w:rsidRDefault="00C664DC" w:rsidP="00F27695">
      <w:pPr>
        <w:spacing w:before="120" w:after="120"/>
        <w:rPr>
          <w:rFonts w:ascii="Times New Roman" w:hAnsi="Times New Roman" w:cs="Times New Roman"/>
          <w:b/>
          <w:sz w:val="28"/>
          <w:szCs w:val="28"/>
          <w:lang w:val="vi-VN"/>
        </w:rPr>
      </w:pPr>
    </w:p>
    <w:p w14:paraId="59FB0520" w14:textId="77777777" w:rsidR="00366566" w:rsidRDefault="00366566" w:rsidP="00366566">
      <w:pPr>
        <w:spacing w:before="120" w:after="120"/>
        <w:rPr>
          <w:rFonts w:ascii="Times New Roman" w:hAnsi="Times New Roman" w:cs="Times New Roman"/>
          <w:sz w:val="28"/>
          <w:szCs w:val="28"/>
          <w:lang w:val="vi-VN"/>
        </w:rPr>
      </w:pPr>
    </w:p>
    <w:p w14:paraId="0E008621" w14:textId="77777777" w:rsidR="00366566" w:rsidRPr="00366566" w:rsidRDefault="00366566" w:rsidP="00366566">
      <w:pPr>
        <w:spacing w:before="120" w:after="120"/>
        <w:rPr>
          <w:rFonts w:ascii="Times New Roman" w:hAnsi="Times New Roman" w:cs="Times New Roman"/>
          <w:sz w:val="28"/>
          <w:szCs w:val="28"/>
          <w:lang w:val="vi-VN"/>
        </w:rPr>
      </w:pPr>
    </w:p>
    <w:tbl>
      <w:tblPr>
        <w:tblStyle w:val="TableGrid"/>
        <w:tblW w:w="0" w:type="auto"/>
        <w:tblInd w:w="360" w:type="dxa"/>
        <w:tblLook w:val="04A0" w:firstRow="1" w:lastRow="0" w:firstColumn="1" w:lastColumn="0" w:noHBand="0" w:noVBand="1"/>
      </w:tblPr>
      <w:tblGrid>
        <w:gridCol w:w="2672"/>
        <w:gridCol w:w="2692"/>
        <w:gridCol w:w="2646"/>
        <w:gridCol w:w="2646"/>
      </w:tblGrid>
      <w:tr w:rsidR="00366566" w14:paraId="621EFE4D" w14:textId="77777777" w:rsidTr="00366566">
        <w:tc>
          <w:tcPr>
            <w:tcW w:w="2672" w:type="dxa"/>
            <w:vMerge w:val="restart"/>
          </w:tcPr>
          <w:p w14:paraId="452649E0" w14:textId="77777777" w:rsidR="00366566" w:rsidRPr="007266B3" w:rsidRDefault="00366566" w:rsidP="00366566">
            <w:pPr>
              <w:spacing w:before="120" w:after="120"/>
              <w:jc w:val="center"/>
              <w:rPr>
                <w:rFonts w:ascii="Times New Roman" w:hAnsi="Times New Roman" w:cs="Times New Roman"/>
                <w:b/>
                <w:bCs/>
                <w:sz w:val="28"/>
                <w:szCs w:val="28"/>
                <w:lang w:val="vi-VN"/>
              </w:rPr>
            </w:pPr>
            <w:r w:rsidRPr="007266B3">
              <w:rPr>
                <w:rFonts w:ascii="Times New Roman" w:hAnsi="Times New Roman" w:cs="Times New Roman"/>
                <w:b/>
                <w:bCs/>
                <w:sz w:val="28"/>
                <w:szCs w:val="28"/>
                <w:lang w:val="vi-VN"/>
              </w:rPr>
              <w:t>Chức danh</w:t>
            </w:r>
          </w:p>
        </w:tc>
        <w:tc>
          <w:tcPr>
            <w:tcW w:w="7984" w:type="dxa"/>
            <w:gridSpan w:val="3"/>
          </w:tcPr>
          <w:p w14:paraId="68ECDE74" w14:textId="77777777" w:rsidR="00366566" w:rsidRPr="007266B3" w:rsidRDefault="00366566" w:rsidP="00366566">
            <w:pPr>
              <w:spacing w:before="120" w:after="120"/>
              <w:jc w:val="center"/>
              <w:rPr>
                <w:rFonts w:ascii="Times New Roman" w:hAnsi="Times New Roman" w:cs="Times New Roman"/>
                <w:b/>
                <w:bCs/>
                <w:sz w:val="28"/>
                <w:szCs w:val="28"/>
                <w:lang w:val="vi-VN"/>
              </w:rPr>
            </w:pPr>
            <w:r w:rsidRPr="007266B3">
              <w:rPr>
                <w:rFonts w:ascii="Times New Roman" w:hAnsi="Times New Roman" w:cs="Times New Roman"/>
                <w:b/>
                <w:bCs/>
                <w:sz w:val="28"/>
                <w:szCs w:val="28"/>
                <w:lang w:val="vi-VN"/>
              </w:rPr>
              <w:t>Mức phụ cấp/tháng</w:t>
            </w:r>
          </w:p>
        </w:tc>
      </w:tr>
      <w:tr w:rsidR="00366566" w14:paraId="1C806004" w14:textId="77777777" w:rsidTr="00366566">
        <w:tc>
          <w:tcPr>
            <w:tcW w:w="2672" w:type="dxa"/>
            <w:vMerge/>
          </w:tcPr>
          <w:p w14:paraId="5A0EBAF8" w14:textId="77777777" w:rsidR="00366566" w:rsidRDefault="00366566" w:rsidP="00366566">
            <w:pPr>
              <w:spacing w:before="120" w:after="120"/>
              <w:rPr>
                <w:rFonts w:ascii="Times New Roman" w:hAnsi="Times New Roman" w:cs="Times New Roman"/>
                <w:sz w:val="28"/>
                <w:szCs w:val="28"/>
                <w:lang w:val="vi-VN"/>
              </w:rPr>
            </w:pPr>
          </w:p>
        </w:tc>
        <w:tc>
          <w:tcPr>
            <w:tcW w:w="2692" w:type="dxa"/>
          </w:tcPr>
          <w:p w14:paraId="0227A49F" w14:textId="77777777" w:rsidR="00366566" w:rsidRPr="007266B3" w:rsidRDefault="00366566" w:rsidP="00366566">
            <w:pPr>
              <w:spacing w:before="120" w:after="120"/>
              <w:jc w:val="center"/>
              <w:rPr>
                <w:rFonts w:ascii="Times New Roman" w:hAnsi="Times New Roman" w:cs="Times New Roman"/>
                <w:b/>
                <w:bCs/>
                <w:sz w:val="28"/>
                <w:szCs w:val="28"/>
                <w:lang w:val="vi-VN"/>
              </w:rPr>
            </w:pPr>
            <w:r w:rsidRPr="007266B3">
              <w:rPr>
                <w:rFonts w:ascii="Times New Roman" w:hAnsi="Times New Roman" w:cs="Times New Roman"/>
                <w:b/>
                <w:bCs/>
                <w:sz w:val="28"/>
                <w:szCs w:val="28"/>
                <w:lang w:val="vi-VN"/>
              </w:rPr>
              <w:t>Ăn trưa</w:t>
            </w:r>
          </w:p>
        </w:tc>
        <w:tc>
          <w:tcPr>
            <w:tcW w:w="2646" w:type="dxa"/>
          </w:tcPr>
          <w:p w14:paraId="45E32A26" w14:textId="77777777" w:rsidR="00366566" w:rsidRPr="007266B3" w:rsidRDefault="00366566" w:rsidP="00366566">
            <w:pPr>
              <w:spacing w:before="120" w:after="120"/>
              <w:jc w:val="center"/>
              <w:rPr>
                <w:rFonts w:ascii="Times New Roman" w:hAnsi="Times New Roman" w:cs="Times New Roman"/>
                <w:b/>
                <w:bCs/>
                <w:sz w:val="28"/>
                <w:szCs w:val="28"/>
                <w:lang w:val="vi-VN"/>
              </w:rPr>
            </w:pPr>
            <w:r w:rsidRPr="007266B3">
              <w:rPr>
                <w:rFonts w:ascii="Times New Roman" w:hAnsi="Times New Roman" w:cs="Times New Roman"/>
                <w:b/>
                <w:bCs/>
                <w:sz w:val="28"/>
                <w:szCs w:val="28"/>
                <w:lang w:val="vi-VN"/>
              </w:rPr>
              <w:t>Điện thoại</w:t>
            </w:r>
          </w:p>
        </w:tc>
        <w:tc>
          <w:tcPr>
            <w:tcW w:w="2646" w:type="dxa"/>
          </w:tcPr>
          <w:p w14:paraId="36D4CB19" w14:textId="77777777" w:rsidR="00366566" w:rsidRPr="007266B3" w:rsidRDefault="00366566" w:rsidP="00366566">
            <w:pPr>
              <w:spacing w:before="120" w:after="120"/>
              <w:jc w:val="center"/>
              <w:rPr>
                <w:rFonts w:ascii="Times New Roman" w:hAnsi="Times New Roman" w:cs="Times New Roman"/>
                <w:b/>
                <w:bCs/>
                <w:sz w:val="28"/>
                <w:szCs w:val="28"/>
                <w:lang w:val="vi-VN"/>
              </w:rPr>
            </w:pPr>
            <w:r w:rsidRPr="007266B3">
              <w:rPr>
                <w:rFonts w:ascii="Times New Roman" w:hAnsi="Times New Roman" w:cs="Times New Roman"/>
                <w:b/>
                <w:bCs/>
                <w:sz w:val="28"/>
                <w:szCs w:val="28"/>
                <w:lang w:val="vi-VN"/>
              </w:rPr>
              <w:t>Xăng xe</w:t>
            </w:r>
          </w:p>
        </w:tc>
      </w:tr>
      <w:tr w:rsidR="00D66DDC" w14:paraId="324B7D5D" w14:textId="77777777" w:rsidTr="00A62592">
        <w:tc>
          <w:tcPr>
            <w:tcW w:w="10656" w:type="dxa"/>
            <w:gridSpan w:val="4"/>
          </w:tcPr>
          <w:p w14:paraId="03F03C71" w14:textId="77777777" w:rsidR="00D66DDC" w:rsidRPr="00D66DDC" w:rsidRDefault="00D66DDC" w:rsidP="00D66DDC">
            <w:pPr>
              <w:pStyle w:val="ListParagraph"/>
              <w:numPr>
                <w:ilvl w:val="0"/>
                <w:numId w:val="18"/>
              </w:numPr>
              <w:spacing w:before="120" w:after="120"/>
              <w:jc w:val="center"/>
              <w:rPr>
                <w:rFonts w:ascii="Times New Roman" w:hAnsi="Times New Roman" w:cs="Times New Roman"/>
                <w:sz w:val="28"/>
                <w:szCs w:val="28"/>
                <w:lang w:val="vi-VN"/>
              </w:rPr>
            </w:pPr>
            <w:r>
              <w:rPr>
                <w:rFonts w:ascii="Times New Roman" w:hAnsi="Times New Roman" w:cs="Times New Roman"/>
                <w:sz w:val="28"/>
                <w:szCs w:val="28"/>
                <w:lang w:val="vi-VN"/>
              </w:rPr>
              <w:t>B</w:t>
            </w:r>
            <w:r w:rsidRPr="00D66DDC">
              <w:rPr>
                <w:rFonts w:ascii="Times New Roman" w:hAnsi="Times New Roman" w:cs="Times New Roman"/>
                <w:sz w:val="28"/>
                <w:szCs w:val="28"/>
                <w:lang w:val="vi-VN"/>
              </w:rPr>
              <w:t>ộ</w:t>
            </w:r>
            <w:r>
              <w:rPr>
                <w:rFonts w:ascii="Times New Roman" w:hAnsi="Times New Roman" w:cs="Times New Roman"/>
                <w:sz w:val="28"/>
                <w:szCs w:val="28"/>
                <w:lang w:val="vi-VN"/>
              </w:rPr>
              <w:t xml:space="preserve"> ph</w:t>
            </w:r>
            <w:r w:rsidRPr="00D66DDC">
              <w:rPr>
                <w:rFonts w:ascii="Times New Roman" w:hAnsi="Times New Roman" w:cs="Times New Roman"/>
                <w:sz w:val="28"/>
                <w:szCs w:val="28"/>
                <w:lang w:val="vi-VN"/>
              </w:rPr>
              <w:t>ận</w:t>
            </w:r>
            <w:r>
              <w:rPr>
                <w:rFonts w:ascii="Times New Roman" w:hAnsi="Times New Roman" w:cs="Times New Roman"/>
                <w:sz w:val="28"/>
                <w:szCs w:val="28"/>
                <w:lang w:val="vi-VN"/>
              </w:rPr>
              <w:t xml:space="preserve"> qu</w:t>
            </w:r>
            <w:r w:rsidRPr="00D66DDC">
              <w:rPr>
                <w:rFonts w:ascii="Times New Roman" w:hAnsi="Times New Roman" w:cs="Times New Roman"/>
                <w:sz w:val="28"/>
                <w:szCs w:val="28"/>
                <w:lang w:val="vi-VN"/>
              </w:rPr>
              <w:t>ả</w:t>
            </w:r>
            <w:r>
              <w:rPr>
                <w:rFonts w:ascii="Times New Roman" w:hAnsi="Times New Roman" w:cs="Times New Roman"/>
                <w:sz w:val="28"/>
                <w:szCs w:val="28"/>
                <w:lang w:val="vi-VN"/>
              </w:rPr>
              <w:t>n l</w:t>
            </w:r>
            <w:r w:rsidRPr="00D66DDC">
              <w:rPr>
                <w:rFonts w:ascii="Times New Roman" w:hAnsi="Times New Roman" w:cs="Times New Roman"/>
                <w:sz w:val="28"/>
                <w:szCs w:val="28"/>
                <w:lang w:val="vi-VN"/>
              </w:rPr>
              <w:t>ý</w:t>
            </w:r>
          </w:p>
        </w:tc>
      </w:tr>
      <w:tr w:rsidR="00D66DDC" w14:paraId="38362B76" w14:textId="77777777" w:rsidTr="00366566">
        <w:tc>
          <w:tcPr>
            <w:tcW w:w="2672" w:type="dxa"/>
          </w:tcPr>
          <w:p w14:paraId="1515291C" w14:textId="77777777" w:rsidR="00D66DDC" w:rsidRDefault="00D66DDC" w:rsidP="00366566">
            <w:pPr>
              <w:spacing w:before="120" w:after="120"/>
              <w:rPr>
                <w:rFonts w:ascii="Times New Roman" w:hAnsi="Times New Roman" w:cs="Times New Roman"/>
                <w:sz w:val="28"/>
                <w:szCs w:val="28"/>
                <w:lang w:val="vi-VN"/>
              </w:rPr>
            </w:pPr>
            <w:r>
              <w:rPr>
                <w:rFonts w:ascii="Times New Roman" w:hAnsi="Times New Roman" w:cs="Times New Roman"/>
                <w:sz w:val="28"/>
                <w:szCs w:val="28"/>
                <w:lang w:val="vi-VN"/>
              </w:rPr>
              <w:t>Giám đốc</w:t>
            </w:r>
          </w:p>
        </w:tc>
        <w:tc>
          <w:tcPr>
            <w:tcW w:w="2692" w:type="dxa"/>
          </w:tcPr>
          <w:p w14:paraId="67D6E638" w14:textId="77777777" w:rsidR="00D66DDC" w:rsidRDefault="00BD27D4" w:rsidP="00366566">
            <w:pPr>
              <w:spacing w:before="120" w:after="120"/>
              <w:jc w:val="center"/>
              <w:rPr>
                <w:rFonts w:ascii="Times New Roman" w:hAnsi="Times New Roman" w:cs="Times New Roman"/>
                <w:sz w:val="28"/>
                <w:szCs w:val="28"/>
                <w:lang w:val="vi-VN"/>
              </w:rPr>
            </w:pPr>
            <w:r>
              <w:rPr>
                <w:rFonts w:ascii="Times New Roman" w:hAnsi="Times New Roman" w:cs="Times New Roman"/>
                <w:sz w:val="28"/>
                <w:szCs w:val="28"/>
                <w:lang w:val="vi-VN"/>
              </w:rPr>
              <w:t>730.000</w:t>
            </w:r>
          </w:p>
        </w:tc>
        <w:tc>
          <w:tcPr>
            <w:tcW w:w="2646" w:type="dxa"/>
          </w:tcPr>
          <w:p w14:paraId="3A4AE463" w14:textId="77777777" w:rsidR="00D66DDC" w:rsidRDefault="00BD27D4" w:rsidP="00366566">
            <w:pPr>
              <w:spacing w:before="120" w:after="120"/>
              <w:jc w:val="center"/>
              <w:rPr>
                <w:rFonts w:ascii="Times New Roman" w:hAnsi="Times New Roman" w:cs="Times New Roman"/>
                <w:sz w:val="28"/>
                <w:szCs w:val="28"/>
                <w:lang w:val="vi-VN"/>
              </w:rPr>
            </w:pPr>
            <w:r>
              <w:rPr>
                <w:rFonts w:ascii="Times New Roman" w:hAnsi="Times New Roman" w:cs="Times New Roman"/>
                <w:sz w:val="28"/>
                <w:szCs w:val="28"/>
                <w:lang w:val="vi-VN"/>
              </w:rPr>
              <w:t>1.000.000</w:t>
            </w:r>
          </w:p>
        </w:tc>
        <w:tc>
          <w:tcPr>
            <w:tcW w:w="2646" w:type="dxa"/>
          </w:tcPr>
          <w:p w14:paraId="66286EF9" w14:textId="77777777" w:rsidR="00D66DDC" w:rsidRDefault="00BD27D4" w:rsidP="00366566">
            <w:pPr>
              <w:spacing w:before="120" w:after="120"/>
              <w:jc w:val="center"/>
              <w:rPr>
                <w:rFonts w:ascii="Times New Roman" w:hAnsi="Times New Roman" w:cs="Times New Roman"/>
                <w:sz w:val="28"/>
                <w:szCs w:val="28"/>
                <w:lang w:val="vi-VN"/>
              </w:rPr>
            </w:pPr>
            <w:r>
              <w:rPr>
                <w:rFonts w:ascii="Times New Roman" w:hAnsi="Times New Roman" w:cs="Times New Roman"/>
                <w:sz w:val="28"/>
                <w:szCs w:val="28"/>
                <w:lang w:val="vi-VN"/>
              </w:rPr>
              <w:t>1.000.000</w:t>
            </w:r>
          </w:p>
        </w:tc>
      </w:tr>
      <w:tr w:rsidR="00366566" w14:paraId="0A5C9C6D" w14:textId="77777777" w:rsidTr="00366566">
        <w:tc>
          <w:tcPr>
            <w:tcW w:w="2672" w:type="dxa"/>
          </w:tcPr>
          <w:p w14:paraId="112E2204" w14:textId="77777777" w:rsidR="00366566" w:rsidRDefault="00366566" w:rsidP="00366566">
            <w:pPr>
              <w:spacing w:before="120" w:after="120"/>
              <w:rPr>
                <w:rFonts w:ascii="Times New Roman" w:hAnsi="Times New Roman" w:cs="Times New Roman"/>
                <w:sz w:val="28"/>
                <w:szCs w:val="28"/>
                <w:lang w:val="vi-VN"/>
              </w:rPr>
            </w:pPr>
            <w:r>
              <w:rPr>
                <w:rFonts w:ascii="Times New Roman" w:hAnsi="Times New Roman" w:cs="Times New Roman"/>
                <w:sz w:val="28"/>
                <w:szCs w:val="28"/>
                <w:lang w:val="vi-VN"/>
              </w:rPr>
              <w:t>Phó Giám đốc</w:t>
            </w:r>
          </w:p>
        </w:tc>
        <w:tc>
          <w:tcPr>
            <w:tcW w:w="2692" w:type="dxa"/>
          </w:tcPr>
          <w:p w14:paraId="31DBA641" w14:textId="77777777" w:rsidR="00366566" w:rsidRDefault="00BD27D4" w:rsidP="00366566">
            <w:pPr>
              <w:spacing w:before="120" w:after="120"/>
              <w:jc w:val="center"/>
              <w:rPr>
                <w:rFonts w:ascii="Times New Roman" w:hAnsi="Times New Roman" w:cs="Times New Roman"/>
                <w:sz w:val="28"/>
                <w:szCs w:val="28"/>
                <w:lang w:val="vi-VN"/>
              </w:rPr>
            </w:pPr>
            <w:r>
              <w:rPr>
                <w:rFonts w:ascii="Times New Roman" w:hAnsi="Times New Roman" w:cs="Times New Roman"/>
                <w:sz w:val="28"/>
                <w:szCs w:val="28"/>
                <w:lang w:val="vi-VN"/>
              </w:rPr>
              <w:t>730.000</w:t>
            </w:r>
          </w:p>
        </w:tc>
        <w:tc>
          <w:tcPr>
            <w:tcW w:w="2646" w:type="dxa"/>
          </w:tcPr>
          <w:p w14:paraId="5285EB4C" w14:textId="77777777" w:rsidR="00366566" w:rsidRDefault="00BD27D4" w:rsidP="00366566">
            <w:pPr>
              <w:spacing w:before="120" w:after="120"/>
              <w:jc w:val="center"/>
              <w:rPr>
                <w:rFonts w:ascii="Times New Roman" w:hAnsi="Times New Roman" w:cs="Times New Roman"/>
                <w:sz w:val="28"/>
                <w:szCs w:val="28"/>
                <w:lang w:val="vi-VN"/>
              </w:rPr>
            </w:pPr>
            <w:r>
              <w:rPr>
                <w:rFonts w:ascii="Times New Roman" w:hAnsi="Times New Roman" w:cs="Times New Roman"/>
                <w:sz w:val="28"/>
                <w:szCs w:val="28"/>
                <w:lang w:val="vi-VN"/>
              </w:rPr>
              <w:t>9</w:t>
            </w:r>
            <w:r w:rsidR="0059365D">
              <w:rPr>
                <w:rFonts w:ascii="Times New Roman" w:hAnsi="Times New Roman" w:cs="Times New Roman"/>
                <w:sz w:val="28"/>
                <w:szCs w:val="28"/>
                <w:lang w:val="vi-VN"/>
              </w:rPr>
              <w:t>00.000</w:t>
            </w:r>
          </w:p>
        </w:tc>
        <w:tc>
          <w:tcPr>
            <w:tcW w:w="2646" w:type="dxa"/>
          </w:tcPr>
          <w:p w14:paraId="76A09AB9" w14:textId="77777777" w:rsidR="00366566" w:rsidRDefault="00BD27D4" w:rsidP="00366566">
            <w:pPr>
              <w:spacing w:before="120" w:after="120"/>
              <w:jc w:val="center"/>
              <w:rPr>
                <w:rFonts w:ascii="Times New Roman" w:hAnsi="Times New Roman" w:cs="Times New Roman"/>
                <w:sz w:val="28"/>
                <w:szCs w:val="28"/>
                <w:lang w:val="vi-VN"/>
              </w:rPr>
            </w:pPr>
            <w:r>
              <w:rPr>
                <w:rFonts w:ascii="Times New Roman" w:hAnsi="Times New Roman" w:cs="Times New Roman"/>
                <w:sz w:val="28"/>
                <w:szCs w:val="28"/>
                <w:lang w:val="vi-VN"/>
              </w:rPr>
              <w:t>9</w:t>
            </w:r>
            <w:r w:rsidR="00A02FDC">
              <w:rPr>
                <w:rFonts w:ascii="Times New Roman" w:hAnsi="Times New Roman" w:cs="Times New Roman"/>
                <w:sz w:val="28"/>
                <w:szCs w:val="28"/>
                <w:lang w:val="vi-VN"/>
              </w:rPr>
              <w:t>00.000</w:t>
            </w:r>
          </w:p>
        </w:tc>
      </w:tr>
      <w:tr w:rsidR="00366566" w14:paraId="2422534B" w14:textId="77777777" w:rsidTr="00366566">
        <w:tc>
          <w:tcPr>
            <w:tcW w:w="2672" w:type="dxa"/>
          </w:tcPr>
          <w:p w14:paraId="1DE9C6C2" w14:textId="77777777" w:rsidR="00366566" w:rsidRDefault="00366566" w:rsidP="00366566">
            <w:pPr>
              <w:spacing w:before="120" w:after="120"/>
              <w:rPr>
                <w:rFonts w:ascii="Times New Roman" w:hAnsi="Times New Roman" w:cs="Times New Roman"/>
                <w:sz w:val="28"/>
                <w:szCs w:val="28"/>
                <w:lang w:val="vi-VN"/>
              </w:rPr>
            </w:pPr>
            <w:r>
              <w:rPr>
                <w:rFonts w:ascii="Times New Roman" w:hAnsi="Times New Roman" w:cs="Times New Roman"/>
                <w:sz w:val="28"/>
                <w:szCs w:val="28"/>
                <w:lang w:val="vi-VN"/>
              </w:rPr>
              <w:t>Kế toán trưởng</w:t>
            </w:r>
          </w:p>
        </w:tc>
        <w:tc>
          <w:tcPr>
            <w:tcW w:w="2692" w:type="dxa"/>
          </w:tcPr>
          <w:p w14:paraId="2C7ACD0E" w14:textId="77777777" w:rsidR="00366566" w:rsidRDefault="00BD27D4" w:rsidP="00366566">
            <w:pPr>
              <w:spacing w:before="120" w:after="120"/>
              <w:jc w:val="center"/>
              <w:rPr>
                <w:rFonts w:ascii="Times New Roman" w:hAnsi="Times New Roman" w:cs="Times New Roman"/>
                <w:sz w:val="28"/>
                <w:szCs w:val="28"/>
                <w:lang w:val="vi-VN"/>
              </w:rPr>
            </w:pPr>
            <w:r>
              <w:rPr>
                <w:rFonts w:ascii="Times New Roman" w:hAnsi="Times New Roman" w:cs="Times New Roman"/>
                <w:sz w:val="28"/>
                <w:szCs w:val="28"/>
                <w:lang w:val="vi-VN"/>
              </w:rPr>
              <w:t>730.000</w:t>
            </w:r>
          </w:p>
        </w:tc>
        <w:tc>
          <w:tcPr>
            <w:tcW w:w="2646" w:type="dxa"/>
          </w:tcPr>
          <w:p w14:paraId="7E195DFC" w14:textId="77777777" w:rsidR="00366566" w:rsidRDefault="00BD27D4" w:rsidP="00366566">
            <w:pPr>
              <w:spacing w:before="120" w:after="120"/>
              <w:jc w:val="center"/>
              <w:rPr>
                <w:rFonts w:ascii="Times New Roman" w:hAnsi="Times New Roman" w:cs="Times New Roman"/>
                <w:sz w:val="28"/>
                <w:szCs w:val="28"/>
                <w:lang w:val="vi-VN"/>
              </w:rPr>
            </w:pPr>
            <w:r>
              <w:rPr>
                <w:rFonts w:ascii="Times New Roman" w:hAnsi="Times New Roman" w:cs="Times New Roman"/>
                <w:sz w:val="28"/>
                <w:szCs w:val="28"/>
                <w:lang w:val="vi-VN"/>
              </w:rPr>
              <w:t>8</w:t>
            </w:r>
            <w:r w:rsidR="0059365D">
              <w:rPr>
                <w:rFonts w:ascii="Times New Roman" w:hAnsi="Times New Roman" w:cs="Times New Roman"/>
                <w:sz w:val="28"/>
                <w:szCs w:val="28"/>
                <w:lang w:val="vi-VN"/>
              </w:rPr>
              <w:t>00.000</w:t>
            </w:r>
          </w:p>
        </w:tc>
        <w:tc>
          <w:tcPr>
            <w:tcW w:w="2646" w:type="dxa"/>
          </w:tcPr>
          <w:p w14:paraId="2E378CD3" w14:textId="77777777" w:rsidR="00366566" w:rsidRDefault="00BD27D4" w:rsidP="00366566">
            <w:pPr>
              <w:spacing w:before="120" w:after="120"/>
              <w:jc w:val="center"/>
              <w:rPr>
                <w:rFonts w:ascii="Times New Roman" w:hAnsi="Times New Roman" w:cs="Times New Roman"/>
                <w:sz w:val="28"/>
                <w:szCs w:val="28"/>
                <w:lang w:val="vi-VN"/>
              </w:rPr>
            </w:pPr>
            <w:r>
              <w:rPr>
                <w:rFonts w:ascii="Times New Roman" w:hAnsi="Times New Roman" w:cs="Times New Roman"/>
                <w:sz w:val="28"/>
                <w:szCs w:val="28"/>
                <w:lang w:val="vi-VN"/>
              </w:rPr>
              <w:t>8</w:t>
            </w:r>
            <w:r w:rsidR="0059365D">
              <w:rPr>
                <w:rFonts w:ascii="Times New Roman" w:hAnsi="Times New Roman" w:cs="Times New Roman"/>
                <w:sz w:val="28"/>
                <w:szCs w:val="28"/>
                <w:lang w:val="vi-VN"/>
              </w:rPr>
              <w:t>00.000</w:t>
            </w:r>
          </w:p>
        </w:tc>
      </w:tr>
      <w:tr w:rsidR="00366566" w14:paraId="6C708726" w14:textId="77777777" w:rsidTr="00366566">
        <w:tc>
          <w:tcPr>
            <w:tcW w:w="2672" w:type="dxa"/>
          </w:tcPr>
          <w:p w14:paraId="53E23983" w14:textId="77777777" w:rsidR="00366566" w:rsidRDefault="00366566" w:rsidP="00366566">
            <w:pPr>
              <w:spacing w:before="120" w:after="120"/>
              <w:rPr>
                <w:rFonts w:ascii="Times New Roman" w:hAnsi="Times New Roman" w:cs="Times New Roman"/>
                <w:sz w:val="28"/>
                <w:szCs w:val="28"/>
                <w:lang w:val="vi-VN"/>
              </w:rPr>
            </w:pPr>
            <w:r>
              <w:rPr>
                <w:rFonts w:ascii="Times New Roman" w:hAnsi="Times New Roman" w:cs="Times New Roman"/>
                <w:sz w:val="28"/>
                <w:szCs w:val="28"/>
                <w:lang w:val="vi-VN"/>
              </w:rPr>
              <w:t xml:space="preserve">Quản lý </w:t>
            </w:r>
            <w:r w:rsidR="00BD27D4">
              <w:rPr>
                <w:rFonts w:ascii="Times New Roman" w:hAnsi="Times New Roman" w:cs="Times New Roman"/>
                <w:sz w:val="28"/>
                <w:szCs w:val="28"/>
                <w:lang w:val="vi-VN"/>
              </w:rPr>
              <w:t>phòng ban</w:t>
            </w:r>
          </w:p>
        </w:tc>
        <w:tc>
          <w:tcPr>
            <w:tcW w:w="2692" w:type="dxa"/>
          </w:tcPr>
          <w:p w14:paraId="28C54B8E" w14:textId="77777777" w:rsidR="00366566" w:rsidRDefault="00BD27D4" w:rsidP="00366566">
            <w:pPr>
              <w:spacing w:before="120" w:after="120"/>
              <w:jc w:val="center"/>
              <w:rPr>
                <w:rFonts w:ascii="Times New Roman" w:hAnsi="Times New Roman" w:cs="Times New Roman"/>
                <w:sz w:val="28"/>
                <w:szCs w:val="28"/>
                <w:lang w:val="vi-VN"/>
              </w:rPr>
            </w:pPr>
            <w:r>
              <w:rPr>
                <w:rFonts w:ascii="Times New Roman" w:hAnsi="Times New Roman" w:cs="Times New Roman"/>
                <w:sz w:val="28"/>
                <w:szCs w:val="28"/>
                <w:lang w:val="vi-VN"/>
              </w:rPr>
              <w:t>730.000</w:t>
            </w:r>
          </w:p>
        </w:tc>
        <w:tc>
          <w:tcPr>
            <w:tcW w:w="2646" w:type="dxa"/>
          </w:tcPr>
          <w:p w14:paraId="33F04ED1" w14:textId="77777777" w:rsidR="00366566" w:rsidRDefault="00BD27D4" w:rsidP="00366566">
            <w:pPr>
              <w:spacing w:before="120" w:after="120"/>
              <w:jc w:val="center"/>
              <w:rPr>
                <w:rFonts w:ascii="Times New Roman" w:hAnsi="Times New Roman" w:cs="Times New Roman"/>
                <w:sz w:val="28"/>
                <w:szCs w:val="28"/>
                <w:lang w:val="vi-VN"/>
              </w:rPr>
            </w:pPr>
            <w:r>
              <w:rPr>
                <w:rFonts w:ascii="Times New Roman" w:hAnsi="Times New Roman" w:cs="Times New Roman"/>
                <w:sz w:val="28"/>
                <w:szCs w:val="28"/>
                <w:lang w:val="vi-VN"/>
              </w:rPr>
              <w:t>8</w:t>
            </w:r>
            <w:r w:rsidR="0059365D">
              <w:rPr>
                <w:rFonts w:ascii="Times New Roman" w:hAnsi="Times New Roman" w:cs="Times New Roman"/>
                <w:sz w:val="28"/>
                <w:szCs w:val="28"/>
                <w:lang w:val="vi-VN"/>
              </w:rPr>
              <w:t>00.000</w:t>
            </w:r>
          </w:p>
        </w:tc>
        <w:tc>
          <w:tcPr>
            <w:tcW w:w="2646" w:type="dxa"/>
          </w:tcPr>
          <w:p w14:paraId="250C85AA" w14:textId="77777777" w:rsidR="00366566" w:rsidRDefault="00BD27D4" w:rsidP="00366566">
            <w:pPr>
              <w:spacing w:before="120" w:after="120"/>
              <w:jc w:val="center"/>
              <w:rPr>
                <w:rFonts w:ascii="Times New Roman" w:hAnsi="Times New Roman" w:cs="Times New Roman"/>
                <w:sz w:val="28"/>
                <w:szCs w:val="28"/>
                <w:lang w:val="vi-VN"/>
              </w:rPr>
            </w:pPr>
            <w:r>
              <w:rPr>
                <w:rFonts w:ascii="Times New Roman" w:hAnsi="Times New Roman" w:cs="Times New Roman"/>
                <w:sz w:val="28"/>
                <w:szCs w:val="28"/>
                <w:lang w:val="vi-VN"/>
              </w:rPr>
              <w:t>8</w:t>
            </w:r>
            <w:r w:rsidR="00A02FDC">
              <w:rPr>
                <w:rFonts w:ascii="Times New Roman" w:hAnsi="Times New Roman" w:cs="Times New Roman"/>
                <w:sz w:val="28"/>
                <w:szCs w:val="28"/>
                <w:lang w:val="vi-VN"/>
              </w:rPr>
              <w:t>00.000</w:t>
            </w:r>
          </w:p>
        </w:tc>
      </w:tr>
      <w:tr w:rsidR="00BD27D4" w14:paraId="24D92F0D" w14:textId="77777777" w:rsidTr="001A1BF6">
        <w:tc>
          <w:tcPr>
            <w:tcW w:w="10656" w:type="dxa"/>
            <w:gridSpan w:val="4"/>
          </w:tcPr>
          <w:p w14:paraId="33FDA614" w14:textId="77777777" w:rsidR="00BD27D4" w:rsidRPr="00BD27D4" w:rsidRDefault="00BD27D4" w:rsidP="00BD27D4">
            <w:pPr>
              <w:pStyle w:val="ListParagraph"/>
              <w:numPr>
                <w:ilvl w:val="0"/>
                <w:numId w:val="18"/>
              </w:numPr>
              <w:spacing w:before="120" w:after="120"/>
              <w:jc w:val="center"/>
              <w:rPr>
                <w:rFonts w:ascii="Times New Roman" w:hAnsi="Times New Roman" w:cs="Times New Roman"/>
                <w:sz w:val="28"/>
                <w:szCs w:val="28"/>
                <w:lang w:val="vi-VN"/>
              </w:rPr>
            </w:pPr>
            <w:r>
              <w:rPr>
                <w:rFonts w:ascii="Times New Roman" w:hAnsi="Times New Roman" w:cs="Times New Roman"/>
                <w:sz w:val="28"/>
                <w:szCs w:val="28"/>
                <w:lang w:val="vi-VN"/>
              </w:rPr>
              <w:t>Bộ phận văn phòng</w:t>
            </w:r>
          </w:p>
        </w:tc>
      </w:tr>
      <w:tr w:rsidR="00366566" w14:paraId="5CD470D3" w14:textId="77777777" w:rsidTr="00366566">
        <w:tc>
          <w:tcPr>
            <w:tcW w:w="2672" w:type="dxa"/>
          </w:tcPr>
          <w:p w14:paraId="3AEEBAC6" w14:textId="77777777" w:rsidR="00366566" w:rsidRDefault="00366566" w:rsidP="00366566">
            <w:pPr>
              <w:spacing w:before="120" w:after="120"/>
              <w:rPr>
                <w:rFonts w:ascii="Times New Roman" w:hAnsi="Times New Roman" w:cs="Times New Roman"/>
                <w:sz w:val="28"/>
                <w:szCs w:val="28"/>
                <w:lang w:val="vi-VN"/>
              </w:rPr>
            </w:pPr>
            <w:r>
              <w:rPr>
                <w:rFonts w:ascii="Times New Roman" w:hAnsi="Times New Roman" w:cs="Times New Roman"/>
                <w:sz w:val="28"/>
                <w:szCs w:val="28"/>
                <w:lang w:val="vi-VN"/>
              </w:rPr>
              <w:t>Thủ kho</w:t>
            </w:r>
          </w:p>
        </w:tc>
        <w:tc>
          <w:tcPr>
            <w:tcW w:w="2692" w:type="dxa"/>
          </w:tcPr>
          <w:p w14:paraId="7380087B" w14:textId="77777777" w:rsidR="00366566" w:rsidRDefault="00BD27D4" w:rsidP="00366566">
            <w:pPr>
              <w:spacing w:before="120" w:after="120"/>
              <w:jc w:val="center"/>
              <w:rPr>
                <w:rFonts w:ascii="Times New Roman" w:hAnsi="Times New Roman" w:cs="Times New Roman"/>
                <w:sz w:val="28"/>
                <w:szCs w:val="28"/>
                <w:lang w:val="vi-VN"/>
              </w:rPr>
            </w:pPr>
            <w:r>
              <w:rPr>
                <w:rFonts w:ascii="Times New Roman" w:hAnsi="Times New Roman" w:cs="Times New Roman"/>
                <w:sz w:val="28"/>
                <w:szCs w:val="28"/>
                <w:lang w:val="vi-VN"/>
              </w:rPr>
              <w:t>730.000</w:t>
            </w:r>
          </w:p>
        </w:tc>
        <w:tc>
          <w:tcPr>
            <w:tcW w:w="2646" w:type="dxa"/>
          </w:tcPr>
          <w:p w14:paraId="11D24CA0" w14:textId="77777777" w:rsidR="00366566" w:rsidRDefault="00BD27D4" w:rsidP="00366566">
            <w:pPr>
              <w:spacing w:before="120" w:after="120"/>
              <w:jc w:val="center"/>
              <w:rPr>
                <w:rFonts w:ascii="Times New Roman" w:hAnsi="Times New Roman" w:cs="Times New Roman"/>
                <w:sz w:val="28"/>
                <w:szCs w:val="28"/>
                <w:lang w:val="vi-VN"/>
              </w:rPr>
            </w:pPr>
            <w:r>
              <w:rPr>
                <w:rFonts w:ascii="Times New Roman" w:hAnsi="Times New Roman" w:cs="Times New Roman"/>
                <w:sz w:val="28"/>
                <w:szCs w:val="28"/>
                <w:lang w:val="vi-VN"/>
              </w:rPr>
              <w:t>7</w:t>
            </w:r>
            <w:r w:rsidR="0059365D">
              <w:rPr>
                <w:rFonts w:ascii="Times New Roman" w:hAnsi="Times New Roman" w:cs="Times New Roman"/>
                <w:sz w:val="28"/>
                <w:szCs w:val="28"/>
                <w:lang w:val="vi-VN"/>
              </w:rPr>
              <w:t>00.000</w:t>
            </w:r>
          </w:p>
        </w:tc>
        <w:tc>
          <w:tcPr>
            <w:tcW w:w="2646" w:type="dxa"/>
          </w:tcPr>
          <w:p w14:paraId="4BD24601" w14:textId="77777777" w:rsidR="00366566" w:rsidRDefault="00BD27D4" w:rsidP="00366566">
            <w:pPr>
              <w:spacing w:before="120" w:after="120"/>
              <w:jc w:val="center"/>
              <w:rPr>
                <w:rFonts w:ascii="Times New Roman" w:hAnsi="Times New Roman" w:cs="Times New Roman"/>
                <w:sz w:val="28"/>
                <w:szCs w:val="28"/>
                <w:lang w:val="vi-VN"/>
              </w:rPr>
            </w:pPr>
            <w:r>
              <w:rPr>
                <w:rFonts w:ascii="Times New Roman" w:hAnsi="Times New Roman" w:cs="Times New Roman"/>
                <w:sz w:val="28"/>
                <w:szCs w:val="28"/>
                <w:lang w:val="vi-VN"/>
              </w:rPr>
              <w:t>7</w:t>
            </w:r>
            <w:r w:rsidR="0059365D">
              <w:rPr>
                <w:rFonts w:ascii="Times New Roman" w:hAnsi="Times New Roman" w:cs="Times New Roman"/>
                <w:sz w:val="28"/>
                <w:szCs w:val="28"/>
                <w:lang w:val="vi-VN"/>
              </w:rPr>
              <w:t>00.000</w:t>
            </w:r>
          </w:p>
        </w:tc>
      </w:tr>
      <w:tr w:rsidR="00366566" w14:paraId="504750DF" w14:textId="77777777" w:rsidTr="00366566">
        <w:tc>
          <w:tcPr>
            <w:tcW w:w="2672" w:type="dxa"/>
          </w:tcPr>
          <w:p w14:paraId="5CF92E09" w14:textId="77777777" w:rsidR="00366566" w:rsidRDefault="00366566" w:rsidP="00366566">
            <w:pPr>
              <w:spacing w:before="120" w:after="120"/>
              <w:rPr>
                <w:rFonts w:ascii="Times New Roman" w:hAnsi="Times New Roman" w:cs="Times New Roman"/>
                <w:sz w:val="28"/>
                <w:szCs w:val="28"/>
                <w:lang w:val="vi-VN"/>
              </w:rPr>
            </w:pPr>
            <w:r>
              <w:rPr>
                <w:rFonts w:ascii="Times New Roman" w:hAnsi="Times New Roman" w:cs="Times New Roman"/>
                <w:sz w:val="28"/>
                <w:szCs w:val="28"/>
                <w:lang w:val="vi-VN"/>
              </w:rPr>
              <w:t>Thủ quỹ</w:t>
            </w:r>
          </w:p>
        </w:tc>
        <w:tc>
          <w:tcPr>
            <w:tcW w:w="2692" w:type="dxa"/>
          </w:tcPr>
          <w:p w14:paraId="5E67F1E0" w14:textId="77777777" w:rsidR="00366566" w:rsidRDefault="00BD27D4" w:rsidP="00366566">
            <w:pPr>
              <w:spacing w:before="120" w:after="120"/>
              <w:jc w:val="center"/>
              <w:rPr>
                <w:rFonts w:ascii="Times New Roman" w:hAnsi="Times New Roman" w:cs="Times New Roman"/>
                <w:sz w:val="28"/>
                <w:szCs w:val="28"/>
                <w:lang w:val="vi-VN"/>
              </w:rPr>
            </w:pPr>
            <w:r>
              <w:rPr>
                <w:rFonts w:ascii="Times New Roman" w:hAnsi="Times New Roman" w:cs="Times New Roman"/>
                <w:sz w:val="28"/>
                <w:szCs w:val="28"/>
                <w:lang w:val="vi-VN"/>
              </w:rPr>
              <w:t>730.000</w:t>
            </w:r>
          </w:p>
        </w:tc>
        <w:tc>
          <w:tcPr>
            <w:tcW w:w="2646" w:type="dxa"/>
          </w:tcPr>
          <w:p w14:paraId="54B6F9B6" w14:textId="77777777" w:rsidR="00366566" w:rsidRDefault="00BD27D4" w:rsidP="00366566">
            <w:pPr>
              <w:spacing w:before="120" w:after="120"/>
              <w:jc w:val="center"/>
              <w:rPr>
                <w:rFonts w:ascii="Times New Roman" w:hAnsi="Times New Roman" w:cs="Times New Roman"/>
                <w:sz w:val="28"/>
                <w:szCs w:val="28"/>
                <w:lang w:val="vi-VN"/>
              </w:rPr>
            </w:pPr>
            <w:r>
              <w:rPr>
                <w:rFonts w:ascii="Times New Roman" w:hAnsi="Times New Roman" w:cs="Times New Roman"/>
                <w:sz w:val="28"/>
                <w:szCs w:val="28"/>
                <w:lang w:val="vi-VN"/>
              </w:rPr>
              <w:t>7</w:t>
            </w:r>
            <w:r w:rsidR="0059365D">
              <w:rPr>
                <w:rFonts w:ascii="Times New Roman" w:hAnsi="Times New Roman" w:cs="Times New Roman"/>
                <w:sz w:val="28"/>
                <w:szCs w:val="28"/>
                <w:lang w:val="vi-VN"/>
              </w:rPr>
              <w:t>00.000</w:t>
            </w:r>
          </w:p>
        </w:tc>
        <w:tc>
          <w:tcPr>
            <w:tcW w:w="2646" w:type="dxa"/>
          </w:tcPr>
          <w:p w14:paraId="0A96A512" w14:textId="77777777" w:rsidR="00366566" w:rsidRDefault="00BD27D4" w:rsidP="00366566">
            <w:pPr>
              <w:spacing w:before="120" w:after="120"/>
              <w:jc w:val="center"/>
              <w:rPr>
                <w:rFonts w:ascii="Times New Roman" w:hAnsi="Times New Roman" w:cs="Times New Roman"/>
                <w:sz w:val="28"/>
                <w:szCs w:val="28"/>
                <w:lang w:val="vi-VN"/>
              </w:rPr>
            </w:pPr>
            <w:r>
              <w:rPr>
                <w:rFonts w:ascii="Times New Roman" w:hAnsi="Times New Roman" w:cs="Times New Roman"/>
                <w:sz w:val="28"/>
                <w:szCs w:val="28"/>
                <w:lang w:val="vi-VN"/>
              </w:rPr>
              <w:t>7</w:t>
            </w:r>
            <w:r w:rsidR="0059365D">
              <w:rPr>
                <w:rFonts w:ascii="Times New Roman" w:hAnsi="Times New Roman" w:cs="Times New Roman"/>
                <w:sz w:val="28"/>
                <w:szCs w:val="28"/>
                <w:lang w:val="vi-VN"/>
              </w:rPr>
              <w:t>00.000</w:t>
            </w:r>
          </w:p>
        </w:tc>
      </w:tr>
      <w:tr w:rsidR="00366566" w14:paraId="0B450575" w14:textId="77777777" w:rsidTr="00366566">
        <w:tc>
          <w:tcPr>
            <w:tcW w:w="2672" w:type="dxa"/>
          </w:tcPr>
          <w:p w14:paraId="5AF650BA" w14:textId="77777777" w:rsidR="00366566" w:rsidRDefault="00366566" w:rsidP="00366566">
            <w:pPr>
              <w:spacing w:before="120" w:after="120"/>
              <w:rPr>
                <w:rFonts w:ascii="Times New Roman" w:hAnsi="Times New Roman" w:cs="Times New Roman"/>
                <w:sz w:val="28"/>
                <w:szCs w:val="28"/>
                <w:lang w:val="vi-VN"/>
              </w:rPr>
            </w:pPr>
            <w:r>
              <w:rPr>
                <w:rFonts w:ascii="Times New Roman" w:hAnsi="Times New Roman" w:cs="Times New Roman"/>
                <w:sz w:val="28"/>
                <w:szCs w:val="28"/>
                <w:lang w:val="vi-VN"/>
              </w:rPr>
              <w:t>Nhân viên kế toán</w:t>
            </w:r>
          </w:p>
        </w:tc>
        <w:tc>
          <w:tcPr>
            <w:tcW w:w="2692" w:type="dxa"/>
          </w:tcPr>
          <w:p w14:paraId="3683E7FB" w14:textId="77777777" w:rsidR="00366566" w:rsidRDefault="00BD27D4" w:rsidP="0059365D">
            <w:pPr>
              <w:spacing w:before="120" w:after="120"/>
              <w:jc w:val="center"/>
              <w:rPr>
                <w:rFonts w:ascii="Times New Roman" w:hAnsi="Times New Roman" w:cs="Times New Roman"/>
                <w:sz w:val="28"/>
                <w:szCs w:val="28"/>
                <w:lang w:val="vi-VN"/>
              </w:rPr>
            </w:pPr>
            <w:r>
              <w:rPr>
                <w:rFonts w:ascii="Times New Roman" w:hAnsi="Times New Roman" w:cs="Times New Roman"/>
                <w:sz w:val="28"/>
                <w:szCs w:val="28"/>
                <w:lang w:val="vi-VN"/>
              </w:rPr>
              <w:t>730.000</w:t>
            </w:r>
          </w:p>
        </w:tc>
        <w:tc>
          <w:tcPr>
            <w:tcW w:w="2646" w:type="dxa"/>
          </w:tcPr>
          <w:p w14:paraId="7D675E0C" w14:textId="77777777" w:rsidR="00366566" w:rsidRDefault="00BD27D4" w:rsidP="00366566">
            <w:pPr>
              <w:spacing w:before="120" w:after="120"/>
              <w:jc w:val="center"/>
              <w:rPr>
                <w:rFonts w:ascii="Times New Roman" w:hAnsi="Times New Roman" w:cs="Times New Roman"/>
                <w:sz w:val="28"/>
                <w:szCs w:val="28"/>
                <w:lang w:val="vi-VN"/>
              </w:rPr>
            </w:pPr>
            <w:r>
              <w:rPr>
                <w:rFonts w:ascii="Times New Roman" w:hAnsi="Times New Roman" w:cs="Times New Roman"/>
                <w:sz w:val="28"/>
                <w:szCs w:val="28"/>
                <w:lang w:val="vi-VN"/>
              </w:rPr>
              <w:t>7</w:t>
            </w:r>
            <w:r w:rsidR="0059365D">
              <w:rPr>
                <w:rFonts w:ascii="Times New Roman" w:hAnsi="Times New Roman" w:cs="Times New Roman"/>
                <w:sz w:val="28"/>
                <w:szCs w:val="28"/>
                <w:lang w:val="vi-VN"/>
              </w:rPr>
              <w:t>00.000</w:t>
            </w:r>
          </w:p>
        </w:tc>
        <w:tc>
          <w:tcPr>
            <w:tcW w:w="2646" w:type="dxa"/>
          </w:tcPr>
          <w:p w14:paraId="018FF8B6" w14:textId="77777777" w:rsidR="00366566" w:rsidRDefault="00BD27D4" w:rsidP="00366566">
            <w:pPr>
              <w:spacing w:before="120" w:after="120"/>
              <w:jc w:val="center"/>
              <w:rPr>
                <w:rFonts w:ascii="Times New Roman" w:hAnsi="Times New Roman" w:cs="Times New Roman"/>
                <w:sz w:val="28"/>
                <w:szCs w:val="28"/>
                <w:lang w:val="vi-VN"/>
              </w:rPr>
            </w:pPr>
            <w:r>
              <w:rPr>
                <w:rFonts w:ascii="Times New Roman" w:hAnsi="Times New Roman" w:cs="Times New Roman"/>
                <w:sz w:val="28"/>
                <w:szCs w:val="28"/>
                <w:lang w:val="vi-VN"/>
              </w:rPr>
              <w:t>7</w:t>
            </w:r>
            <w:r w:rsidR="0059365D">
              <w:rPr>
                <w:rFonts w:ascii="Times New Roman" w:hAnsi="Times New Roman" w:cs="Times New Roman"/>
                <w:sz w:val="28"/>
                <w:szCs w:val="28"/>
                <w:lang w:val="vi-VN"/>
              </w:rPr>
              <w:t>00.000</w:t>
            </w:r>
          </w:p>
        </w:tc>
      </w:tr>
      <w:tr w:rsidR="00366566" w14:paraId="21811DB7" w14:textId="77777777" w:rsidTr="00366566">
        <w:tc>
          <w:tcPr>
            <w:tcW w:w="2672" w:type="dxa"/>
          </w:tcPr>
          <w:p w14:paraId="71EF1AD7" w14:textId="77777777" w:rsidR="00366566" w:rsidRDefault="00366566" w:rsidP="00366566">
            <w:pPr>
              <w:spacing w:before="120" w:after="120"/>
              <w:rPr>
                <w:rFonts w:ascii="Times New Roman" w:hAnsi="Times New Roman" w:cs="Times New Roman"/>
                <w:sz w:val="28"/>
                <w:szCs w:val="28"/>
                <w:lang w:val="vi-VN"/>
              </w:rPr>
            </w:pPr>
            <w:r>
              <w:rPr>
                <w:rFonts w:ascii="Times New Roman" w:hAnsi="Times New Roman" w:cs="Times New Roman"/>
                <w:sz w:val="28"/>
                <w:szCs w:val="28"/>
                <w:lang w:val="vi-VN"/>
              </w:rPr>
              <w:t>Nhân viên bán hàng</w:t>
            </w:r>
          </w:p>
        </w:tc>
        <w:tc>
          <w:tcPr>
            <w:tcW w:w="2692" w:type="dxa"/>
          </w:tcPr>
          <w:p w14:paraId="7CE59E6E" w14:textId="77777777" w:rsidR="00366566" w:rsidRDefault="00BD27D4" w:rsidP="0059365D">
            <w:pPr>
              <w:spacing w:before="120" w:after="120"/>
              <w:jc w:val="center"/>
              <w:rPr>
                <w:rFonts w:ascii="Times New Roman" w:hAnsi="Times New Roman" w:cs="Times New Roman"/>
                <w:sz w:val="28"/>
                <w:szCs w:val="28"/>
                <w:lang w:val="vi-VN"/>
              </w:rPr>
            </w:pPr>
            <w:r>
              <w:rPr>
                <w:rFonts w:ascii="Times New Roman" w:hAnsi="Times New Roman" w:cs="Times New Roman"/>
                <w:sz w:val="28"/>
                <w:szCs w:val="28"/>
                <w:lang w:val="vi-VN"/>
              </w:rPr>
              <w:t>730.000</w:t>
            </w:r>
          </w:p>
        </w:tc>
        <w:tc>
          <w:tcPr>
            <w:tcW w:w="2646" w:type="dxa"/>
          </w:tcPr>
          <w:p w14:paraId="0FFBCEFC" w14:textId="77777777" w:rsidR="00366566" w:rsidRDefault="00BD27D4" w:rsidP="00366566">
            <w:pPr>
              <w:spacing w:before="120" w:after="120"/>
              <w:jc w:val="center"/>
              <w:rPr>
                <w:rFonts w:ascii="Times New Roman" w:hAnsi="Times New Roman" w:cs="Times New Roman"/>
                <w:sz w:val="28"/>
                <w:szCs w:val="28"/>
                <w:lang w:val="vi-VN"/>
              </w:rPr>
            </w:pPr>
            <w:r>
              <w:rPr>
                <w:rFonts w:ascii="Times New Roman" w:hAnsi="Times New Roman" w:cs="Times New Roman"/>
                <w:sz w:val="28"/>
                <w:szCs w:val="28"/>
                <w:lang w:val="vi-VN"/>
              </w:rPr>
              <w:t>7</w:t>
            </w:r>
            <w:r w:rsidR="0059365D">
              <w:rPr>
                <w:rFonts w:ascii="Times New Roman" w:hAnsi="Times New Roman" w:cs="Times New Roman"/>
                <w:sz w:val="28"/>
                <w:szCs w:val="28"/>
                <w:lang w:val="vi-VN"/>
              </w:rPr>
              <w:t>00.000</w:t>
            </w:r>
          </w:p>
        </w:tc>
        <w:tc>
          <w:tcPr>
            <w:tcW w:w="2646" w:type="dxa"/>
          </w:tcPr>
          <w:p w14:paraId="4A40581D" w14:textId="77777777" w:rsidR="00366566" w:rsidRDefault="00BD27D4" w:rsidP="00366566">
            <w:pPr>
              <w:spacing w:before="120" w:after="120"/>
              <w:jc w:val="center"/>
              <w:rPr>
                <w:rFonts w:ascii="Times New Roman" w:hAnsi="Times New Roman" w:cs="Times New Roman"/>
                <w:sz w:val="28"/>
                <w:szCs w:val="28"/>
                <w:lang w:val="vi-VN"/>
              </w:rPr>
            </w:pPr>
            <w:r>
              <w:rPr>
                <w:rFonts w:ascii="Times New Roman" w:hAnsi="Times New Roman" w:cs="Times New Roman"/>
                <w:sz w:val="28"/>
                <w:szCs w:val="28"/>
                <w:lang w:val="vi-VN"/>
              </w:rPr>
              <w:t>7</w:t>
            </w:r>
            <w:r w:rsidR="0059365D">
              <w:rPr>
                <w:rFonts w:ascii="Times New Roman" w:hAnsi="Times New Roman" w:cs="Times New Roman"/>
                <w:sz w:val="28"/>
                <w:szCs w:val="28"/>
                <w:lang w:val="vi-VN"/>
              </w:rPr>
              <w:t>00.000</w:t>
            </w:r>
          </w:p>
        </w:tc>
      </w:tr>
      <w:tr w:rsidR="00BD27D4" w14:paraId="31ABCABA" w14:textId="77777777" w:rsidTr="00F14EE9">
        <w:tc>
          <w:tcPr>
            <w:tcW w:w="10656" w:type="dxa"/>
            <w:gridSpan w:val="4"/>
          </w:tcPr>
          <w:p w14:paraId="715DAC66" w14:textId="77777777" w:rsidR="00BD27D4" w:rsidRPr="00BD27D4" w:rsidRDefault="00BD27D4" w:rsidP="00BD27D4">
            <w:pPr>
              <w:pStyle w:val="ListParagraph"/>
              <w:numPr>
                <w:ilvl w:val="0"/>
                <w:numId w:val="18"/>
              </w:numPr>
              <w:spacing w:before="120" w:after="120"/>
              <w:jc w:val="center"/>
              <w:rPr>
                <w:rFonts w:ascii="Times New Roman" w:hAnsi="Times New Roman" w:cs="Times New Roman"/>
                <w:sz w:val="28"/>
                <w:szCs w:val="28"/>
                <w:lang w:val="vi-VN"/>
              </w:rPr>
            </w:pPr>
            <w:r w:rsidRPr="00BD27D4">
              <w:rPr>
                <w:rFonts w:ascii="Times New Roman" w:hAnsi="Times New Roman" w:cs="Times New Roman"/>
                <w:sz w:val="28"/>
                <w:szCs w:val="28"/>
                <w:lang w:val="vi-VN"/>
              </w:rPr>
              <w:t>Bộ phận sản xuất</w:t>
            </w:r>
          </w:p>
        </w:tc>
      </w:tr>
      <w:tr w:rsidR="00366566" w14:paraId="78431F46" w14:textId="77777777" w:rsidTr="00366566">
        <w:tc>
          <w:tcPr>
            <w:tcW w:w="2672" w:type="dxa"/>
          </w:tcPr>
          <w:p w14:paraId="268D1D36" w14:textId="77777777" w:rsidR="00366566" w:rsidRDefault="0059365D" w:rsidP="00366566">
            <w:pPr>
              <w:spacing w:before="120" w:after="120"/>
              <w:rPr>
                <w:rFonts w:ascii="Times New Roman" w:hAnsi="Times New Roman" w:cs="Times New Roman"/>
                <w:sz w:val="28"/>
                <w:szCs w:val="28"/>
                <w:lang w:val="vi-VN"/>
              </w:rPr>
            </w:pPr>
            <w:r>
              <w:rPr>
                <w:rFonts w:ascii="Times New Roman" w:hAnsi="Times New Roman" w:cs="Times New Roman"/>
                <w:sz w:val="28"/>
                <w:szCs w:val="28"/>
                <w:lang w:val="vi-VN"/>
              </w:rPr>
              <w:t>Kĩ thuật</w:t>
            </w:r>
          </w:p>
        </w:tc>
        <w:tc>
          <w:tcPr>
            <w:tcW w:w="2692" w:type="dxa"/>
          </w:tcPr>
          <w:p w14:paraId="0EA659B7" w14:textId="77777777" w:rsidR="00366566" w:rsidRDefault="00BD27D4" w:rsidP="00366566">
            <w:pPr>
              <w:spacing w:before="120" w:after="120"/>
              <w:jc w:val="center"/>
              <w:rPr>
                <w:rFonts w:ascii="Times New Roman" w:hAnsi="Times New Roman" w:cs="Times New Roman"/>
                <w:sz w:val="28"/>
                <w:szCs w:val="28"/>
                <w:lang w:val="vi-VN"/>
              </w:rPr>
            </w:pPr>
            <w:r>
              <w:rPr>
                <w:rFonts w:ascii="Times New Roman" w:hAnsi="Times New Roman" w:cs="Times New Roman"/>
                <w:sz w:val="28"/>
                <w:szCs w:val="28"/>
                <w:lang w:val="vi-VN"/>
              </w:rPr>
              <w:t>730.000</w:t>
            </w:r>
          </w:p>
        </w:tc>
        <w:tc>
          <w:tcPr>
            <w:tcW w:w="2646" w:type="dxa"/>
          </w:tcPr>
          <w:p w14:paraId="1ECC84B2" w14:textId="77777777" w:rsidR="00366566" w:rsidRDefault="00BD27D4" w:rsidP="00366566">
            <w:pPr>
              <w:spacing w:before="120" w:after="120"/>
              <w:jc w:val="center"/>
              <w:rPr>
                <w:rFonts w:ascii="Times New Roman" w:hAnsi="Times New Roman" w:cs="Times New Roman"/>
                <w:sz w:val="28"/>
                <w:szCs w:val="28"/>
                <w:lang w:val="vi-VN"/>
              </w:rPr>
            </w:pPr>
            <w:r>
              <w:rPr>
                <w:rFonts w:ascii="Times New Roman" w:hAnsi="Times New Roman" w:cs="Times New Roman"/>
                <w:sz w:val="28"/>
                <w:szCs w:val="28"/>
                <w:lang w:val="vi-VN"/>
              </w:rPr>
              <w:t>7</w:t>
            </w:r>
            <w:r w:rsidR="0059365D">
              <w:rPr>
                <w:rFonts w:ascii="Times New Roman" w:hAnsi="Times New Roman" w:cs="Times New Roman"/>
                <w:sz w:val="28"/>
                <w:szCs w:val="28"/>
                <w:lang w:val="vi-VN"/>
              </w:rPr>
              <w:t>00.000</w:t>
            </w:r>
          </w:p>
        </w:tc>
        <w:tc>
          <w:tcPr>
            <w:tcW w:w="2646" w:type="dxa"/>
          </w:tcPr>
          <w:p w14:paraId="270B5185" w14:textId="77777777" w:rsidR="00366566" w:rsidRDefault="00BD27D4" w:rsidP="00366566">
            <w:pPr>
              <w:spacing w:before="120" w:after="120"/>
              <w:jc w:val="center"/>
              <w:rPr>
                <w:rFonts w:ascii="Times New Roman" w:hAnsi="Times New Roman" w:cs="Times New Roman"/>
                <w:sz w:val="28"/>
                <w:szCs w:val="28"/>
                <w:lang w:val="vi-VN"/>
              </w:rPr>
            </w:pPr>
            <w:r>
              <w:rPr>
                <w:rFonts w:ascii="Times New Roman" w:hAnsi="Times New Roman" w:cs="Times New Roman"/>
                <w:sz w:val="28"/>
                <w:szCs w:val="28"/>
                <w:lang w:val="vi-VN"/>
              </w:rPr>
              <w:t>7</w:t>
            </w:r>
            <w:r w:rsidR="0059365D">
              <w:rPr>
                <w:rFonts w:ascii="Times New Roman" w:hAnsi="Times New Roman" w:cs="Times New Roman"/>
                <w:sz w:val="28"/>
                <w:szCs w:val="28"/>
                <w:lang w:val="vi-VN"/>
              </w:rPr>
              <w:t>00.000</w:t>
            </w:r>
          </w:p>
        </w:tc>
      </w:tr>
      <w:tr w:rsidR="00366566" w14:paraId="49C1DAC3" w14:textId="77777777" w:rsidTr="00366566">
        <w:tc>
          <w:tcPr>
            <w:tcW w:w="2672" w:type="dxa"/>
          </w:tcPr>
          <w:p w14:paraId="4213B6F7" w14:textId="77777777" w:rsidR="00366566" w:rsidRDefault="00366566" w:rsidP="00366566">
            <w:pPr>
              <w:spacing w:before="120" w:after="120"/>
              <w:rPr>
                <w:rFonts w:ascii="Times New Roman" w:hAnsi="Times New Roman" w:cs="Times New Roman"/>
                <w:sz w:val="28"/>
                <w:szCs w:val="28"/>
                <w:lang w:val="vi-VN"/>
              </w:rPr>
            </w:pPr>
            <w:r>
              <w:rPr>
                <w:rFonts w:ascii="Times New Roman" w:hAnsi="Times New Roman" w:cs="Times New Roman"/>
                <w:sz w:val="28"/>
                <w:szCs w:val="28"/>
                <w:lang w:val="vi-VN"/>
              </w:rPr>
              <w:t>Thợ máy</w:t>
            </w:r>
          </w:p>
        </w:tc>
        <w:tc>
          <w:tcPr>
            <w:tcW w:w="2692" w:type="dxa"/>
          </w:tcPr>
          <w:p w14:paraId="095F095C" w14:textId="77777777" w:rsidR="00366566" w:rsidRDefault="00BD27D4" w:rsidP="00366566">
            <w:pPr>
              <w:spacing w:before="120" w:after="120"/>
              <w:jc w:val="center"/>
              <w:rPr>
                <w:rFonts w:ascii="Times New Roman" w:hAnsi="Times New Roman" w:cs="Times New Roman"/>
                <w:sz w:val="28"/>
                <w:szCs w:val="28"/>
                <w:lang w:val="vi-VN"/>
              </w:rPr>
            </w:pPr>
            <w:r>
              <w:rPr>
                <w:rFonts w:ascii="Times New Roman" w:hAnsi="Times New Roman" w:cs="Times New Roman"/>
                <w:sz w:val="28"/>
                <w:szCs w:val="28"/>
                <w:lang w:val="vi-VN"/>
              </w:rPr>
              <w:t>730.000</w:t>
            </w:r>
          </w:p>
        </w:tc>
        <w:tc>
          <w:tcPr>
            <w:tcW w:w="2646" w:type="dxa"/>
          </w:tcPr>
          <w:p w14:paraId="1DF6C9EB" w14:textId="77777777" w:rsidR="00366566" w:rsidRDefault="00BD27D4" w:rsidP="00366566">
            <w:pPr>
              <w:spacing w:before="120" w:after="120"/>
              <w:jc w:val="center"/>
              <w:rPr>
                <w:rFonts w:ascii="Times New Roman" w:hAnsi="Times New Roman" w:cs="Times New Roman"/>
                <w:sz w:val="28"/>
                <w:szCs w:val="28"/>
                <w:lang w:val="vi-VN"/>
              </w:rPr>
            </w:pPr>
            <w:r>
              <w:rPr>
                <w:rFonts w:ascii="Times New Roman" w:hAnsi="Times New Roman" w:cs="Times New Roman"/>
                <w:sz w:val="28"/>
                <w:szCs w:val="28"/>
                <w:lang w:val="vi-VN"/>
              </w:rPr>
              <w:t>7</w:t>
            </w:r>
            <w:r w:rsidR="0059365D">
              <w:rPr>
                <w:rFonts w:ascii="Times New Roman" w:hAnsi="Times New Roman" w:cs="Times New Roman"/>
                <w:sz w:val="28"/>
                <w:szCs w:val="28"/>
                <w:lang w:val="vi-VN"/>
              </w:rPr>
              <w:t>00.000</w:t>
            </w:r>
          </w:p>
        </w:tc>
        <w:tc>
          <w:tcPr>
            <w:tcW w:w="2646" w:type="dxa"/>
          </w:tcPr>
          <w:p w14:paraId="1FACF864" w14:textId="77777777" w:rsidR="00366566" w:rsidRDefault="00BD27D4" w:rsidP="00366566">
            <w:pPr>
              <w:spacing w:before="120" w:after="120"/>
              <w:jc w:val="center"/>
              <w:rPr>
                <w:rFonts w:ascii="Times New Roman" w:hAnsi="Times New Roman" w:cs="Times New Roman"/>
                <w:sz w:val="28"/>
                <w:szCs w:val="28"/>
                <w:lang w:val="vi-VN"/>
              </w:rPr>
            </w:pPr>
            <w:r>
              <w:rPr>
                <w:rFonts w:ascii="Times New Roman" w:hAnsi="Times New Roman" w:cs="Times New Roman"/>
                <w:sz w:val="28"/>
                <w:szCs w:val="28"/>
                <w:lang w:val="vi-VN"/>
              </w:rPr>
              <w:t>7</w:t>
            </w:r>
            <w:r w:rsidR="0059365D">
              <w:rPr>
                <w:rFonts w:ascii="Times New Roman" w:hAnsi="Times New Roman" w:cs="Times New Roman"/>
                <w:sz w:val="28"/>
                <w:szCs w:val="28"/>
                <w:lang w:val="vi-VN"/>
              </w:rPr>
              <w:t>00.000</w:t>
            </w:r>
          </w:p>
        </w:tc>
      </w:tr>
      <w:tr w:rsidR="00366566" w14:paraId="1D91560C" w14:textId="77777777" w:rsidTr="00366566">
        <w:tc>
          <w:tcPr>
            <w:tcW w:w="2672" w:type="dxa"/>
          </w:tcPr>
          <w:p w14:paraId="2CF23ACA" w14:textId="77777777" w:rsidR="00366566" w:rsidRDefault="00366566" w:rsidP="00366566">
            <w:pPr>
              <w:spacing w:before="120" w:after="120"/>
              <w:rPr>
                <w:rFonts w:ascii="Times New Roman" w:hAnsi="Times New Roman" w:cs="Times New Roman"/>
                <w:sz w:val="28"/>
                <w:szCs w:val="28"/>
                <w:lang w:val="vi-VN"/>
              </w:rPr>
            </w:pPr>
            <w:r>
              <w:rPr>
                <w:rFonts w:ascii="Times New Roman" w:hAnsi="Times New Roman" w:cs="Times New Roman"/>
                <w:sz w:val="28"/>
                <w:szCs w:val="28"/>
                <w:lang w:val="vi-VN"/>
              </w:rPr>
              <w:t>Thợ khoan</w:t>
            </w:r>
          </w:p>
        </w:tc>
        <w:tc>
          <w:tcPr>
            <w:tcW w:w="2692" w:type="dxa"/>
          </w:tcPr>
          <w:p w14:paraId="63C629F4" w14:textId="77777777" w:rsidR="00366566" w:rsidRDefault="00BD27D4" w:rsidP="00366566">
            <w:pPr>
              <w:spacing w:before="120" w:after="120"/>
              <w:jc w:val="center"/>
              <w:rPr>
                <w:rFonts w:ascii="Times New Roman" w:hAnsi="Times New Roman" w:cs="Times New Roman"/>
                <w:sz w:val="28"/>
                <w:szCs w:val="28"/>
                <w:lang w:val="vi-VN"/>
              </w:rPr>
            </w:pPr>
            <w:r>
              <w:rPr>
                <w:rFonts w:ascii="Times New Roman" w:hAnsi="Times New Roman" w:cs="Times New Roman"/>
                <w:sz w:val="28"/>
                <w:szCs w:val="28"/>
                <w:lang w:val="vi-VN"/>
              </w:rPr>
              <w:t>730.000</w:t>
            </w:r>
          </w:p>
        </w:tc>
        <w:tc>
          <w:tcPr>
            <w:tcW w:w="2646" w:type="dxa"/>
          </w:tcPr>
          <w:p w14:paraId="444455EC" w14:textId="77777777" w:rsidR="00366566" w:rsidRDefault="00BD27D4" w:rsidP="00366566">
            <w:pPr>
              <w:spacing w:before="120" w:after="120"/>
              <w:jc w:val="center"/>
              <w:rPr>
                <w:rFonts w:ascii="Times New Roman" w:hAnsi="Times New Roman" w:cs="Times New Roman"/>
                <w:sz w:val="28"/>
                <w:szCs w:val="28"/>
                <w:lang w:val="vi-VN"/>
              </w:rPr>
            </w:pPr>
            <w:r>
              <w:rPr>
                <w:rFonts w:ascii="Times New Roman" w:hAnsi="Times New Roman" w:cs="Times New Roman"/>
                <w:sz w:val="28"/>
                <w:szCs w:val="28"/>
                <w:lang w:val="vi-VN"/>
              </w:rPr>
              <w:t>7</w:t>
            </w:r>
            <w:r w:rsidR="0059365D">
              <w:rPr>
                <w:rFonts w:ascii="Times New Roman" w:hAnsi="Times New Roman" w:cs="Times New Roman"/>
                <w:sz w:val="28"/>
                <w:szCs w:val="28"/>
                <w:lang w:val="vi-VN"/>
              </w:rPr>
              <w:t>00.000</w:t>
            </w:r>
          </w:p>
        </w:tc>
        <w:tc>
          <w:tcPr>
            <w:tcW w:w="2646" w:type="dxa"/>
          </w:tcPr>
          <w:p w14:paraId="0CA1283D" w14:textId="77777777" w:rsidR="00366566" w:rsidRDefault="00BD27D4" w:rsidP="00366566">
            <w:pPr>
              <w:spacing w:before="120" w:after="120"/>
              <w:jc w:val="center"/>
              <w:rPr>
                <w:rFonts w:ascii="Times New Roman" w:hAnsi="Times New Roman" w:cs="Times New Roman"/>
                <w:sz w:val="28"/>
                <w:szCs w:val="28"/>
                <w:lang w:val="vi-VN"/>
              </w:rPr>
            </w:pPr>
            <w:r>
              <w:rPr>
                <w:rFonts w:ascii="Times New Roman" w:hAnsi="Times New Roman" w:cs="Times New Roman"/>
                <w:sz w:val="28"/>
                <w:szCs w:val="28"/>
                <w:lang w:val="vi-VN"/>
              </w:rPr>
              <w:t>7</w:t>
            </w:r>
            <w:r w:rsidR="0059365D">
              <w:rPr>
                <w:rFonts w:ascii="Times New Roman" w:hAnsi="Times New Roman" w:cs="Times New Roman"/>
                <w:sz w:val="28"/>
                <w:szCs w:val="28"/>
                <w:lang w:val="vi-VN"/>
              </w:rPr>
              <w:t>00.000</w:t>
            </w:r>
          </w:p>
        </w:tc>
      </w:tr>
      <w:tr w:rsidR="00366566" w14:paraId="1E1C28C7" w14:textId="77777777" w:rsidTr="00366566">
        <w:tc>
          <w:tcPr>
            <w:tcW w:w="2672" w:type="dxa"/>
          </w:tcPr>
          <w:p w14:paraId="6B9ED270" w14:textId="77777777" w:rsidR="00366566" w:rsidRDefault="00366566" w:rsidP="00366566">
            <w:pPr>
              <w:spacing w:before="120" w:after="120"/>
              <w:rPr>
                <w:rFonts w:ascii="Times New Roman" w:hAnsi="Times New Roman" w:cs="Times New Roman"/>
                <w:sz w:val="28"/>
                <w:szCs w:val="28"/>
                <w:lang w:val="vi-VN"/>
              </w:rPr>
            </w:pPr>
            <w:r>
              <w:rPr>
                <w:rFonts w:ascii="Times New Roman" w:hAnsi="Times New Roman" w:cs="Times New Roman"/>
                <w:sz w:val="28"/>
                <w:szCs w:val="28"/>
                <w:lang w:val="vi-VN"/>
              </w:rPr>
              <w:t>Công nhân</w:t>
            </w:r>
          </w:p>
        </w:tc>
        <w:tc>
          <w:tcPr>
            <w:tcW w:w="2692" w:type="dxa"/>
          </w:tcPr>
          <w:p w14:paraId="46FC08D9" w14:textId="77777777" w:rsidR="00366566" w:rsidRDefault="00BD27D4" w:rsidP="00366566">
            <w:pPr>
              <w:spacing w:before="120" w:after="120"/>
              <w:jc w:val="center"/>
              <w:rPr>
                <w:rFonts w:ascii="Times New Roman" w:hAnsi="Times New Roman" w:cs="Times New Roman"/>
                <w:sz w:val="28"/>
                <w:szCs w:val="28"/>
                <w:lang w:val="vi-VN"/>
              </w:rPr>
            </w:pPr>
            <w:r>
              <w:rPr>
                <w:rFonts w:ascii="Times New Roman" w:hAnsi="Times New Roman" w:cs="Times New Roman"/>
                <w:sz w:val="28"/>
                <w:szCs w:val="28"/>
                <w:lang w:val="vi-VN"/>
              </w:rPr>
              <w:t>730.000</w:t>
            </w:r>
          </w:p>
        </w:tc>
        <w:tc>
          <w:tcPr>
            <w:tcW w:w="2646" w:type="dxa"/>
          </w:tcPr>
          <w:p w14:paraId="4DEC57E7" w14:textId="77777777" w:rsidR="00366566" w:rsidRDefault="00BD27D4" w:rsidP="00366566">
            <w:pPr>
              <w:spacing w:before="120" w:after="120"/>
              <w:jc w:val="center"/>
              <w:rPr>
                <w:rFonts w:ascii="Times New Roman" w:hAnsi="Times New Roman" w:cs="Times New Roman"/>
                <w:sz w:val="28"/>
                <w:szCs w:val="28"/>
                <w:lang w:val="vi-VN"/>
              </w:rPr>
            </w:pPr>
            <w:r>
              <w:rPr>
                <w:rFonts w:ascii="Times New Roman" w:hAnsi="Times New Roman" w:cs="Times New Roman"/>
                <w:sz w:val="28"/>
                <w:szCs w:val="28"/>
                <w:lang w:val="vi-VN"/>
              </w:rPr>
              <w:t>7</w:t>
            </w:r>
            <w:r w:rsidR="0059365D">
              <w:rPr>
                <w:rFonts w:ascii="Times New Roman" w:hAnsi="Times New Roman" w:cs="Times New Roman"/>
                <w:sz w:val="28"/>
                <w:szCs w:val="28"/>
                <w:lang w:val="vi-VN"/>
              </w:rPr>
              <w:t>00.000</w:t>
            </w:r>
          </w:p>
        </w:tc>
        <w:tc>
          <w:tcPr>
            <w:tcW w:w="2646" w:type="dxa"/>
          </w:tcPr>
          <w:p w14:paraId="7EF52868" w14:textId="77777777" w:rsidR="00366566" w:rsidRDefault="00BD27D4" w:rsidP="00366566">
            <w:pPr>
              <w:spacing w:before="120" w:after="120"/>
              <w:jc w:val="center"/>
              <w:rPr>
                <w:rFonts w:ascii="Times New Roman" w:hAnsi="Times New Roman" w:cs="Times New Roman"/>
                <w:sz w:val="28"/>
                <w:szCs w:val="28"/>
                <w:lang w:val="vi-VN"/>
              </w:rPr>
            </w:pPr>
            <w:r>
              <w:rPr>
                <w:rFonts w:ascii="Times New Roman" w:hAnsi="Times New Roman" w:cs="Times New Roman"/>
                <w:sz w:val="28"/>
                <w:szCs w:val="28"/>
                <w:lang w:val="vi-VN"/>
              </w:rPr>
              <w:t>7</w:t>
            </w:r>
            <w:r w:rsidR="0059365D">
              <w:rPr>
                <w:rFonts w:ascii="Times New Roman" w:hAnsi="Times New Roman" w:cs="Times New Roman"/>
                <w:sz w:val="28"/>
                <w:szCs w:val="28"/>
                <w:lang w:val="vi-VN"/>
              </w:rPr>
              <w:t>00.000</w:t>
            </w:r>
          </w:p>
        </w:tc>
      </w:tr>
      <w:tr w:rsidR="00366566" w14:paraId="00D74134" w14:textId="77777777" w:rsidTr="00366566">
        <w:tc>
          <w:tcPr>
            <w:tcW w:w="2672" w:type="dxa"/>
          </w:tcPr>
          <w:p w14:paraId="39550BAC" w14:textId="77777777" w:rsidR="00366566" w:rsidRDefault="0059365D" w:rsidP="00366566">
            <w:pPr>
              <w:spacing w:before="120" w:after="120"/>
              <w:rPr>
                <w:rFonts w:ascii="Times New Roman" w:hAnsi="Times New Roman" w:cs="Times New Roman"/>
                <w:sz w:val="28"/>
                <w:szCs w:val="28"/>
                <w:lang w:val="vi-VN"/>
              </w:rPr>
            </w:pPr>
            <w:r>
              <w:rPr>
                <w:rFonts w:ascii="Times New Roman" w:hAnsi="Times New Roman" w:cs="Times New Roman"/>
                <w:sz w:val="28"/>
                <w:szCs w:val="28"/>
                <w:lang w:val="vi-VN"/>
              </w:rPr>
              <w:t>Lái máy</w:t>
            </w:r>
          </w:p>
        </w:tc>
        <w:tc>
          <w:tcPr>
            <w:tcW w:w="2692" w:type="dxa"/>
          </w:tcPr>
          <w:p w14:paraId="0EAD93DD" w14:textId="77777777" w:rsidR="00366566" w:rsidRDefault="00BD27D4" w:rsidP="00366566">
            <w:pPr>
              <w:spacing w:before="120" w:after="120"/>
              <w:jc w:val="center"/>
              <w:rPr>
                <w:rFonts w:ascii="Times New Roman" w:hAnsi="Times New Roman" w:cs="Times New Roman"/>
                <w:sz w:val="28"/>
                <w:szCs w:val="28"/>
                <w:lang w:val="vi-VN"/>
              </w:rPr>
            </w:pPr>
            <w:r>
              <w:rPr>
                <w:rFonts w:ascii="Times New Roman" w:hAnsi="Times New Roman" w:cs="Times New Roman"/>
                <w:sz w:val="28"/>
                <w:szCs w:val="28"/>
                <w:lang w:val="vi-VN"/>
              </w:rPr>
              <w:t>730.000</w:t>
            </w:r>
          </w:p>
        </w:tc>
        <w:tc>
          <w:tcPr>
            <w:tcW w:w="2646" w:type="dxa"/>
          </w:tcPr>
          <w:p w14:paraId="340E389D" w14:textId="77777777" w:rsidR="00366566" w:rsidRDefault="00BD27D4" w:rsidP="0059365D">
            <w:pPr>
              <w:spacing w:before="120" w:after="120"/>
              <w:jc w:val="center"/>
              <w:rPr>
                <w:rFonts w:ascii="Times New Roman" w:hAnsi="Times New Roman" w:cs="Times New Roman"/>
                <w:sz w:val="28"/>
                <w:szCs w:val="28"/>
                <w:lang w:val="vi-VN"/>
              </w:rPr>
            </w:pPr>
            <w:r>
              <w:rPr>
                <w:rFonts w:ascii="Times New Roman" w:hAnsi="Times New Roman" w:cs="Times New Roman"/>
                <w:sz w:val="28"/>
                <w:szCs w:val="28"/>
                <w:lang w:val="vi-VN"/>
              </w:rPr>
              <w:t>7</w:t>
            </w:r>
            <w:r w:rsidR="0059365D">
              <w:rPr>
                <w:rFonts w:ascii="Times New Roman" w:hAnsi="Times New Roman" w:cs="Times New Roman"/>
                <w:sz w:val="28"/>
                <w:szCs w:val="28"/>
                <w:lang w:val="vi-VN"/>
              </w:rPr>
              <w:t>00.000</w:t>
            </w:r>
          </w:p>
        </w:tc>
        <w:tc>
          <w:tcPr>
            <w:tcW w:w="2646" w:type="dxa"/>
          </w:tcPr>
          <w:p w14:paraId="209EA2C6" w14:textId="77777777" w:rsidR="00366566" w:rsidRDefault="00BD27D4" w:rsidP="00366566">
            <w:pPr>
              <w:spacing w:before="120" w:after="120"/>
              <w:jc w:val="center"/>
              <w:rPr>
                <w:rFonts w:ascii="Times New Roman" w:hAnsi="Times New Roman" w:cs="Times New Roman"/>
                <w:sz w:val="28"/>
                <w:szCs w:val="28"/>
                <w:lang w:val="vi-VN"/>
              </w:rPr>
            </w:pPr>
            <w:r>
              <w:rPr>
                <w:rFonts w:ascii="Times New Roman" w:hAnsi="Times New Roman" w:cs="Times New Roman"/>
                <w:sz w:val="28"/>
                <w:szCs w:val="28"/>
                <w:lang w:val="vi-VN"/>
              </w:rPr>
              <w:t>7</w:t>
            </w:r>
            <w:r w:rsidR="0059365D">
              <w:rPr>
                <w:rFonts w:ascii="Times New Roman" w:hAnsi="Times New Roman" w:cs="Times New Roman"/>
                <w:sz w:val="28"/>
                <w:szCs w:val="28"/>
                <w:lang w:val="vi-VN"/>
              </w:rPr>
              <w:t>00.000</w:t>
            </w:r>
          </w:p>
        </w:tc>
      </w:tr>
    </w:tbl>
    <w:p w14:paraId="5CED0F00" w14:textId="77777777" w:rsidR="0059365D" w:rsidRPr="0059365D" w:rsidRDefault="0059365D" w:rsidP="0059365D">
      <w:pPr>
        <w:spacing w:before="120" w:after="120"/>
        <w:rPr>
          <w:rFonts w:ascii="Times New Roman" w:hAnsi="Times New Roman" w:cs="Times New Roman"/>
          <w:b/>
          <w:i/>
          <w:sz w:val="28"/>
          <w:szCs w:val="28"/>
          <w:u w:val="single"/>
          <w:lang w:val="vi-VN"/>
        </w:rPr>
      </w:pPr>
      <w:r>
        <w:rPr>
          <w:rFonts w:ascii="Times New Roman" w:hAnsi="Times New Roman" w:cs="Times New Roman"/>
          <w:sz w:val="28"/>
          <w:szCs w:val="28"/>
          <w:lang w:val="vi-VN"/>
        </w:rPr>
        <w:t xml:space="preserve">   </w:t>
      </w:r>
      <w:r w:rsidRPr="0059365D">
        <w:rPr>
          <w:rFonts w:ascii="Times New Roman" w:hAnsi="Times New Roman" w:cs="Times New Roman"/>
          <w:b/>
          <w:i/>
          <w:sz w:val="28"/>
          <w:szCs w:val="28"/>
          <w:u w:val="single"/>
          <w:lang w:val="vi-VN"/>
        </w:rPr>
        <w:t xml:space="preserve">Lưu ý: </w:t>
      </w:r>
    </w:p>
    <w:p w14:paraId="0D656C2A" w14:textId="5486EF5A" w:rsidR="00D66DDC" w:rsidRDefault="0059365D" w:rsidP="0059365D">
      <w:pPr>
        <w:pStyle w:val="ListParagraph"/>
        <w:numPr>
          <w:ilvl w:val="0"/>
          <w:numId w:val="9"/>
        </w:numPr>
        <w:spacing w:before="120" w:after="120"/>
        <w:rPr>
          <w:rFonts w:ascii="Times New Roman" w:hAnsi="Times New Roman" w:cs="Times New Roman"/>
          <w:sz w:val="28"/>
          <w:szCs w:val="28"/>
          <w:lang w:val="vi-VN"/>
        </w:rPr>
      </w:pPr>
      <w:r w:rsidRPr="00D66DDC">
        <w:rPr>
          <w:rFonts w:ascii="Times New Roman" w:hAnsi="Times New Roman" w:cs="Times New Roman"/>
          <w:sz w:val="28"/>
          <w:szCs w:val="28"/>
          <w:lang w:val="vi-VN"/>
        </w:rPr>
        <w:t>Đây là</w:t>
      </w:r>
      <w:r w:rsidR="00D66DDC" w:rsidRPr="00D66DDC">
        <w:rPr>
          <w:rFonts w:ascii="Times New Roman" w:hAnsi="Times New Roman" w:cs="Times New Roman"/>
          <w:sz w:val="28"/>
          <w:szCs w:val="28"/>
          <w:lang w:val="vi-VN"/>
        </w:rPr>
        <w:t xml:space="preserve"> khung phụ cấp mà người lao động sẽ nhận được trong thời gian làm việc tại Công ty tùy thuộc vào từng chức vụ, trách nhiệm công việc. </w:t>
      </w:r>
      <w:r w:rsidRPr="00D66DDC">
        <w:rPr>
          <w:rFonts w:ascii="Times New Roman" w:hAnsi="Times New Roman" w:cs="Times New Roman"/>
          <w:sz w:val="28"/>
          <w:szCs w:val="28"/>
          <w:lang w:val="vi-VN"/>
        </w:rPr>
        <w:t xml:space="preserve"> </w:t>
      </w:r>
    </w:p>
    <w:p w14:paraId="57993020" w14:textId="77777777" w:rsidR="007266B3" w:rsidRPr="007266B3" w:rsidRDefault="007266B3" w:rsidP="007266B3">
      <w:pPr>
        <w:spacing w:before="120" w:after="120"/>
        <w:ind w:left="360"/>
        <w:rPr>
          <w:rFonts w:ascii="Times New Roman" w:hAnsi="Times New Roman" w:cs="Times New Roman"/>
          <w:sz w:val="28"/>
          <w:szCs w:val="28"/>
          <w:lang w:val="vi-VN"/>
        </w:rPr>
      </w:pPr>
    </w:p>
    <w:p w14:paraId="06F33B30" w14:textId="77777777" w:rsidR="00D66DDC" w:rsidRDefault="00D66DDC" w:rsidP="00D66DDC">
      <w:pPr>
        <w:pStyle w:val="ListParagraph"/>
        <w:spacing w:before="120" w:after="120"/>
        <w:rPr>
          <w:rFonts w:ascii="Times New Roman" w:hAnsi="Times New Roman" w:cs="Times New Roman"/>
          <w:sz w:val="28"/>
          <w:szCs w:val="28"/>
          <w:lang w:val="vi-VN"/>
        </w:rPr>
      </w:pPr>
      <w:r>
        <w:rPr>
          <w:rFonts w:ascii="Times New Roman" w:hAnsi="Times New Roman" w:cs="Times New Roman"/>
          <w:sz w:val="28"/>
          <w:szCs w:val="28"/>
          <w:lang w:val="vi-VN"/>
        </w:rPr>
        <w:t xml:space="preserve">Cụ thể: </w:t>
      </w:r>
    </w:p>
    <w:p w14:paraId="3C324F31" w14:textId="77777777" w:rsidR="0046143C" w:rsidRDefault="00D66DDC" w:rsidP="0046143C">
      <w:pPr>
        <w:pStyle w:val="ListParagraph"/>
        <w:numPr>
          <w:ilvl w:val="0"/>
          <w:numId w:val="19"/>
        </w:numPr>
        <w:spacing w:before="120" w:after="120"/>
        <w:rPr>
          <w:rFonts w:ascii="Times New Roman" w:hAnsi="Times New Roman" w:cs="Times New Roman"/>
          <w:sz w:val="28"/>
          <w:szCs w:val="28"/>
          <w:lang w:val="vi-VN"/>
        </w:rPr>
      </w:pPr>
      <w:r>
        <w:rPr>
          <w:rFonts w:ascii="Times New Roman" w:hAnsi="Times New Roman" w:cs="Times New Roman"/>
          <w:sz w:val="28"/>
          <w:szCs w:val="28"/>
          <w:lang w:val="vi-VN"/>
        </w:rPr>
        <w:t>Bộ phận quản lý bao gồm: Giám đốc, Phó Giám đốc, quản lý các phòng ban.</w:t>
      </w:r>
      <w:r w:rsidR="0046143C">
        <w:rPr>
          <w:rFonts w:ascii="Times New Roman" w:hAnsi="Times New Roman" w:cs="Times New Roman"/>
          <w:sz w:val="28"/>
          <w:szCs w:val="28"/>
          <w:lang w:val="vi-VN"/>
        </w:rPr>
        <w:t xml:space="preserve"> </w:t>
      </w:r>
      <w:r w:rsidRPr="0046143C">
        <w:rPr>
          <w:rFonts w:ascii="Times New Roman" w:hAnsi="Times New Roman" w:cs="Times New Roman"/>
          <w:sz w:val="28"/>
          <w:szCs w:val="28"/>
          <w:lang w:val="vi-VN"/>
        </w:rPr>
        <w:t>Ăn ca được quy định t</w:t>
      </w:r>
      <w:r w:rsidR="0046143C" w:rsidRPr="0046143C">
        <w:rPr>
          <w:rFonts w:ascii="Times New Roman" w:hAnsi="Times New Roman" w:cs="Times New Roman"/>
          <w:sz w:val="28"/>
          <w:szCs w:val="28"/>
          <w:lang w:val="vi-VN"/>
        </w:rPr>
        <w:t>ừ</w:t>
      </w:r>
      <w:r w:rsidRPr="0046143C">
        <w:rPr>
          <w:rFonts w:ascii="Times New Roman" w:hAnsi="Times New Roman" w:cs="Times New Roman"/>
          <w:sz w:val="28"/>
          <w:szCs w:val="28"/>
          <w:lang w:val="vi-VN"/>
        </w:rPr>
        <w:t xml:space="preserve"> 630.000 đến 730.000, tiền xăng xe</w:t>
      </w:r>
      <w:r w:rsidR="0046143C" w:rsidRPr="0046143C">
        <w:rPr>
          <w:rFonts w:ascii="Times New Roman" w:hAnsi="Times New Roman" w:cs="Times New Roman"/>
          <w:sz w:val="28"/>
          <w:szCs w:val="28"/>
          <w:lang w:val="vi-VN"/>
        </w:rPr>
        <w:t xml:space="preserve"> và điện thoại</w:t>
      </w:r>
      <w:r w:rsidRPr="0046143C">
        <w:rPr>
          <w:rFonts w:ascii="Times New Roman" w:hAnsi="Times New Roman" w:cs="Times New Roman"/>
          <w:sz w:val="28"/>
          <w:szCs w:val="28"/>
          <w:lang w:val="vi-VN"/>
        </w:rPr>
        <w:t xml:space="preserve"> từ </w:t>
      </w:r>
      <w:r w:rsidR="0046143C" w:rsidRPr="0046143C">
        <w:rPr>
          <w:rFonts w:ascii="Times New Roman" w:hAnsi="Times New Roman" w:cs="Times New Roman"/>
          <w:sz w:val="28"/>
          <w:szCs w:val="28"/>
          <w:lang w:val="vi-VN"/>
        </w:rPr>
        <w:t>8</w:t>
      </w:r>
      <w:r w:rsidRPr="0046143C">
        <w:rPr>
          <w:rFonts w:ascii="Times New Roman" w:hAnsi="Times New Roman" w:cs="Times New Roman"/>
          <w:sz w:val="28"/>
          <w:szCs w:val="28"/>
          <w:lang w:val="vi-VN"/>
        </w:rPr>
        <w:t xml:space="preserve">00.000 đến </w:t>
      </w:r>
      <w:r w:rsidR="0046143C" w:rsidRPr="0046143C">
        <w:rPr>
          <w:rFonts w:ascii="Times New Roman" w:hAnsi="Times New Roman" w:cs="Times New Roman"/>
          <w:sz w:val="28"/>
          <w:szCs w:val="28"/>
          <w:lang w:val="vi-VN"/>
        </w:rPr>
        <w:t>1.0</w:t>
      </w:r>
      <w:r w:rsidRPr="0046143C">
        <w:rPr>
          <w:rFonts w:ascii="Times New Roman" w:hAnsi="Times New Roman" w:cs="Times New Roman"/>
          <w:sz w:val="28"/>
          <w:szCs w:val="28"/>
          <w:lang w:val="vi-VN"/>
        </w:rPr>
        <w:t>00.000</w:t>
      </w:r>
      <w:r w:rsidR="0046143C">
        <w:rPr>
          <w:rFonts w:ascii="Times New Roman" w:hAnsi="Times New Roman" w:cs="Times New Roman"/>
          <w:sz w:val="28"/>
          <w:szCs w:val="28"/>
          <w:lang w:val="vi-VN"/>
        </w:rPr>
        <w:t>.</w:t>
      </w:r>
    </w:p>
    <w:p w14:paraId="7114F1D3" w14:textId="77777777" w:rsidR="00D66DDC" w:rsidRDefault="00D66DDC" w:rsidP="0046143C">
      <w:pPr>
        <w:pStyle w:val="ListParagraph"/>
        <w:numPr>
          <w:ilvl w:val="0"/>
          <w:numId w:val="19"/>
        </w:numPr>
        <w:spacing w:before="120" w:after="120"/>
        <w:rPr>
          <w:rFonts w:ascii="Times New Roman" w:hAnsi="Times New Roman" w:cs="Times New Roman"/>
          <w:sz w:val="28"/>
          <w:szCs w:val="28"/>
          <w:lang w:val="vi-VN"/>
        </w:rPr>
      </w:pPr>
      <w:r w:rsidRPr="0046143C">
        <w:rPr>
          <w:rFonts w:ascii="Times New Roman" w:hAnsi="Times New Roman" w:cs="Times New Roman"/>
          <w:sz w:val="28"/>
          <w:szCs w:val="28"/>
          <w:lang w:val="vi-VN"/>
        </w:rPr>
        <w:t xml:space="preserve">Bộ phận sản xuất bao gồm: các công nhân trong phân xưởng, công trình. </w:t>
      </w:r>
      <w:r w:rsidR="0046143C">
        <w:rPr>
          <w:rFonts w:ascii="Times New Roman" w:hAnsi="Times New Roman" w:cs="Times New Roman"/>
          <w:sz w:val="28"/>
          <w:szCs w:val="28"/>
          <w:lang w:val="vi-VN"/>
        </w:rPr>
        <w:t>Ăn ca được quy định từ: 630.000 đến 730.000; tiền xăng xe và điện thoại từ 500.000 đến 700.000.</w:t>
      </w:r>
    </w:p>
    <w:p w14:paraId="4B8E227D" w14:textId="77777777" w:rsidR="00D66DDC" w:rsidRPr="0046143C" w:rsidRDefault="00D66DDC" w:rsidP="0046143C">
      <w:pPr>
        <w:pStyle w:val="ListParagraph"/>
        <w:numPr>
          <w:ilvl w:val="0"/>
          <w:numId w:val="19"/>
        </w:numPr>
        <w:spacing w:before="120" w:after="120"/>
        <w:rPr>
          <w:rFonts w:ascii="Times New Roman" w:hAnsi="Times New Roman" w:cs="Times New Roman"/>
          <w:sz w:val="28"/>
          <w:szCs w:val="28"/>
          <w:lang w:val="vi-VN"/>
        </w:rPr>
      </w:pPr>
      <w:r w:rsidRPr="0046143C">
        <w:rPr>
          <w:rFonts w:ascii="Times New Roman" w:hAnsi="Times New Roman" w:cs="Times New Roman"/>
          <w:sz w:val="28"/>
          <w:szCs w:val="28"/>
          <w:lang w:val="vi-VN"/>
        </w:rPr>
        <w:t>Bộ phận văn phòng bao gồm: kế toán tổng hợp,</w:t>
      </w:r>
      <w:r w:rsidR="0046143C">
        <w:rPr>
          <w:rFonts w:ascii="Times New Roman" w:hAnsi="Times New Roman" w:cs="Times New Roman"/>
          <w:sz w:val="28"/>
          <w:szCs w:val="28"/>
          <w:lang w:val="vi-VN"/>
        </w:rPr>
        <w:t>kế toán chi tiết, thủ quỹ. Ăn ca được quy định từ 630.000 đến 730.000; tiền xăng xe và điện  thoại từ 500.000 đến 700.000.</w:t>
      </w:r>
    </w:p>
    <w:p w14:paraId="26CDF28C" w14:textId="77777777" w:rsidR="0059365D" w:rsidRPr="00D66DDC" w:rsidRDefault="0059365D" w:rsidP="0059365D">
      <w:pPr>
        <w:pStyle w:val="ListParagraph"/>
        <w:numPr>
          <w:ilvl w:val="0"/>
          <w:numId w:val="9"/>
        </w:numPr>
        <w:spacing w:before="120" w:after="120"/>
        <w:rPr>
          <w:rFonts w:ascii="Times New Roman" w:hAnsi="Times New Roman" w:cs="Times New Roman"/>
          <w:sz w:val="28"/>
          <w:szCs w:val="28"/>
          <w:lang w:val="vi-VN"/>
        </w:rPr>
      </w:pPr>
      <w:r w:rsidRPr="00D66DDC">
        <w:rPr>
          <w:rFonts w:ascii="Times New Roman" w:hAnsi="Times New Roman" w:cs="Times New Roman"/>
          <w:sz w:val="28"/>
          <w:szCs w:val="28"/>
          <w:lang w:val="vi-VN"/>
        </w:rPr>
        <w:t>Mức hưởng cụ thể được ghi trong Hợp đồng  lao động hoặc quyết định của hội đồng thành viên cho từng cá nhân.</w:t>
      </w:r>
    </w:p>
    <w:p w14:paraId="45DEB63B" w14:textId="77777777" w:rsidR="0059365D" w:rsidRDefault="0059365D" w:rsidP="0059365D">
      <w:pPr>
        <w:pStyle w:val="ListParagraph"/>
        <w:numPr>
          <w:ilvl w:val="0"/>
          <w:numId w:val="9"/>
        </w:numPr>
        <w:spacing w:before="120" w:after="120"/>
        <w:rPr>
          <w:rFonts w:ascii="Times New Roman" w:hAnsi="Times New Roman" w:cs="Times New Roman"/>
          <w:sz w:val="28"/>
          <w:szCs w:val="28"/>
          <w:lang w:val="vi-VN"/>
        </w:rPr>
      </w:pPr>
      <w:r>
        <w:rPr>
          <w:rFonts w:ascii="Times New Roman" w:hAnsi="Times New Roman" w:cs="Times New Roman"/>
          <w:sz w:val="28"/>
          <w:szCs w:val="28"/>
          <w:lang w:val="vi-VN"/>
        </w:rPr>
        <w:t xml:space="preserve">Mức hưởng trên là tính cho 1 tháng đi làm đầy đủ </w:t>
      </w:r>
      <w:r w:rsidR="00C664DC">
        <w:rPr>
          <w:rFonts w:ascii="Times New Roman" w:hAnsi="Times New Roman" w:cs="Times New Roman"/>
          <w:sz w:val="28"/>
          <w:szCs w:val="28"/>
          <w:lang w:val="vi-VN"/>
        </w:rPr>
        <w:t>theo ngày công hành chính trong tháng.</w:t>
      </w:r>
    </w:p>
    <w:p w14:paraId="0C01D951" w14:textId="77777777" w:rsidR="00366566" w:rsidRDefault="0059365D" w:rsidP="0059365D">
      <w:pPr>
        <w:pStyle w:val="ListParagraph"/>
        <w:numPr>
          <w:ilvl w:val="0"/>
          <w:numId w:val="9"/>
        </w:numPr>
        <w:spacing w:before="120" w:after="120"/>
        <w:rPr>
          <w:rFonts w:ascii="Times New Roman" w:hAnsi="Times New Roman" w:cs="Times New Roman"/>
          <w:sz w:val="28"/>
          <w:szCs w:val="28"/>
          <w:lang w:val="vi-VN"/>
        </w:rPr>
      </w:pPr>
      <w:r w:rsidRPr="0059365D">
        <w:rPr>
          <w:rFonts w:ascii="Times New Roman" w:hAnsi="Times New Roman" w:cs="Times New Roman"/>
          <w:sz w:val="28"/>
          <w:szCs w:val="28"/>
          <w:lang w:val="vi-VN"/>
        </w:rPr>
        <w:t xml:space="preserve">Phụ cấp xăng xe được quy đổi ra thành xăng xe được mua trực tiếp tại Công ty. </w:t>
      </w:r>
    </w:p>
    <w:p w14:paraId="3DFAB0C6" w14:textId="77777777" w:rsidR="00F27695" w:rsidRPr="00F27695" w:rsidRDefault="00F27695" w:rsidP="00F27695">
      <w:pPr>
        <w:spacing w:before="120" w:after="120"/>
        <w:ind w:left="360"/>
        <w:rPr>
          <w:rFonts w:ascii="Times New Roman" w:hAnsi="Times New Roman" w:cs="Times New Roman"/>
          <w:sz w:val="28"/>
          <w:szCs w:val="28"/>
          <w:lang w:val="vi-VN"/>
        </w:rPr>
      </w:pPr>
      <w:r w:rsidRPr="00F27695">
        <w:rPr>
          <w:rFonts w:ascii="Times New Roman" w:hAnsi="Times New Roman" w:cs="Times New Roman"/>
          <w:b/>
          <w:sz w:val="28"/>
          <w:szCs w:val="28"/>
          <w:lang w:val="vi-VN"/>
        </w:rPr>
        <w:t>1.3</w:t>
      </w:r>
      <w:r>
        <w:rPr>
          <w:rFonts w:ascii="Times New Roman" w:hAnsi="Times New Roman" w:cs="Times New Roman"/>
          <w:sz w:val="28"/>
          <w:szCs w:val="28"/>
          <w:lang w:val="vi-VN"/>
        </w:rPr>
        <w:t xml:space="preserve"> </w:t>
      </w:r>
      <w:r w:rsidRPr="00F27695">
        <w:rPr>
          <w:rFonts w:ascii="Times New Roman" w:hAnsi="Times New Roman" w:cs="Times New Roman"/>
          <w:b/>
          <w:sz w:val="28"/>
          <w:szCs w:val="28"/>
          <w:lang w:val="vi-VN"/>
        </w:rPr>
        <w:t>Những người lao động kí Hợp đồng lao động dưới 3 tháng</w:t>
      </w:r>
      <w:r>
        <w:rPr>
          <w:rFonts w:ascii="Times New Roman" w:hAnsi="Times New Roman" w:cs="Times New Roman"/>
          <w:sz w:val="28"/>
          <w:szCs w:val="28"/>
          <w:lang w:val="vi-VN"/>
        </w:rPr>
        <w:t xml:space="preserve"> (</w:t>
      </w:r>
      <w:r w:rsidRPr="00F27695">
        <w:rPr>
          <w:rFonts w:ascii="Times New Roman" w:hAnsi="Times New Roman" w:cs="Times New Roman"/>
          <w:sz w:val="28"/>
          <w:szCs w:val="28"/>
          <w:lang w:val="vi-VN"/>
        </w:rPr>
        <w:t>thử việc, khoán, thời vụ ): được thỏa thuận các khoản phụ cấp cụ thể trong Hợp đồng lao động.</w:t>
      </w:r>
    </w:p>
    <w:p w14:paraId="555C662F" w14:textId="77777777" w:rsidR="00F27695" w:rsidRPr="00F27695" w:rsidRDefault="00F27695" w:rsidP="00F27695">
      <w:pPr>
        <w:spacing w:before="120" w:after="120"/>
        <w:ind w:left="360"/>
        <w:rPr>
          <w:rFonts w:ascii="Times New Roman" w:hAnsi="Times New Roman" w:cs="Times New Roman"/>
          <w:b/>
          <w:sz w:val="28"/>
          <w:szCs w:val="28"/>
          <w:lang w:val="vi-VN"/>
        </w:rPr>
      </w:pPr>
      <w:r>
        <w:rPr>
          <w:rFonts w:ascii="Times New Roman" w:hAnsi="Times New Roman" w:cs="Times New Roman"/>
          <w:b/>
          <w:sz w:val="28"/>
          <w:szCs w:val="28"/>
          <w:lang w:val="vi-VN"/>
        </w:rPr>
        <w:t xml:space="preserve">2. </w:t>
      </w:r>
      <w:r w:rsidRPr="00F27695">
        <w:rPr>
          <w:rFonts w:ascii="Times New Roman" w:hAnsi="Times New Roman" w:cs="Times New Roman"/>
          <w:b/>
          <w:sz w:val="28"/>
          <w:szCs w:val="28"/>
          <w:lang w:val="vi-VN"/>
        </w:rPr>
        <w:t>Trợ cấp</w:t>
      </w:r>
    </w:p>
    <w:p w14:paraId="54C8F323" w14:textId="77777777" w:rsidR="00F27695" w:rsidRDefault="00F27695" w:rsidP="00F27695">
      <w:pPr>
        <w:spacing w:before="120" w:after="120"/>
        <w:ind w:left="360"/>
        <w:rPr>
          <w:rFonts w:ascii="Times New Roman" w:hAnsi="Times New Roman" w:cs="Times New Roman"/>
          <w:sz w:val="28"/>
          <w:szCs w:val="28"/>
          <w:lang w:val="vi-VN"/>
        </w:rPr>
      </w:pPr>
      <w:r>
        <w:rPr>
          <w:rFonts w:ascii="Times New Roman" w:hAnsi="Times New Roman" w:cs="Times New Roman"/>
          <w:sz w:val="28"/>
          <w:szCs w:val="28"/>
          <w:lang w:val="vi-VN"/>
        </w:rPr>
        <w:t xml:space="preserve">- Toàn bộ lao động chính thức (không bao gồm lao động thời vụ), ký Hợp đồng lao động từ 6 tháng trở lên được hưởng tiền hỗ trợ thuê nhà  từ 1.000.000đ đến 2.000.000đ trên tháng. </w:t>
      </w:r>
    </w:p>
    <w:p w14:paraId="3C246C4B" w14:textId="77777777" w:rsidR="00F27695" w:rsidRDefault="00F27695" w:rsidP="00F27695">
      <w:pPr>
        <w:spacing w:before="120" w:after="120"/>
        <w:ind w:left="360"/>
        <w:rPr>
          <w:rFonts w:ascii="Times New Roman" w:hAnsi="Times New Roman" w:cs="Times New Roman"/>
          <w:sz w:val="28"/>
          <w:szCs w:val="28"/>
          <w:lang w:val="vi-VN"/>
        </w:rPr>
      </w:pPr>
      <w:r w:rsidRPr="00F27695">
        <w:rPr>
          <w:rFonts w:ascii="Times New Roman" w:hAnsi="Times New Roman" w:cs="Times New Roman"/>
          <w:sz w:val="28"/>
          <w:szCs w:val="28"/>
          <w:lang w:val="vi-VN"/>
        </w:rPr>
        <w:t>- Mức hưởng cụ thể được ghi trong Hợp đồng  lao động hoặc quyết định của hội đồng thành viên cho từng cá nhân.</w:t>
      </w:r>
    </w:p>
    <w:p w14:paraId="5C5B4645" w14:textId="77777777" w:rsidR="00F27695" w:rsidRDefault="00F27695" w:rsidP="00F27695">
      <w:pPr>
        <w:spacing w:before="120" w:after="120"/>
        <w:ind w:left="360"/>
        <w:rPr>
          <w:rFonts w:ascii="Times New Roman" w:hAnsi="Times New Roman" w:cs="Times New Roman"/>
          <w:b/>
          <w:sz w:val="28"/>
          <w:szCs w:val="28"/>
          <w:lang w:val="vi-VN"/>
        </w:rPr>
      </w:pPr>
      <w:r w:rsidRPr="00F27695">
        <w:rPr>
          <w:rFonts w:ascii="Times New Roman" w:hAnsi="Times New Roman" w:cs="Times New Roman"/>
          <w:b/>
          <w:sz w:val="28"/>
          <w:szCs w:val="28"/>
          <w:lang w:val="vi-VN"/>
        </w:rPr>
        <w:t>3. Các khoản phúc lợi khác</w:t>
      </w:r>
    </w:p>
    <w:p w14:paraId="34A3BAC8" w14:textId="77777777" w:rsidR="00564701" w:rsidRDefault="00F27695" w:rsidP="00F27695">
      <w:pPr>
        <w:spacing w:before="120" w:after="120"/>
        <w:ind w:left="360"/>
        <w:rPr>
          <w:rFonts w:ascii="Times New Roman" w:hAnsi="Times New Roman" w:cs="Times New Roman"/>
          <w:sz w:val="28"/>
          <w:szCs w:val="28"/>
          <w:lang w:val="vi-VN"/>
        </w:rPr>
      </w:pPr>
      <w:r w:rsidRPr="00002958">
        <w:rPr>
          <w:rFonts w:ascii="Times New Roman" w:hAnsi="Times New Roman" w:cs="Times New Roman"/>
          <w:b/>
          <w:sz w:val="28"/>
          <w:szCs w:val="28"/>
          <w:lang w:val="vi-VN"/>
        </w:rPr>
        <w:t>3.1 Hàng năm</w:t>
      </w:r>
      <w:r>
        <w:rPr>
          <w:rFonts w:ascii="Times New Roman" w:hAnsi="Times New Roman" w:cs="Times New Roman"/>
          <w:sz w:val="28"/>
          <w:szCs w:val="28"/>
          <w:lang w:val="vi-VN"/>
        </w:rPr>
        <w:t>:</w:t>
      </w:r>
    </w:p>
    <w:p w14:paraId="08414BD9" w14:textId="77777777" w:rsidR="00F27695" w:rsidRDefault="00564701" w:rsidP="00F27695">
      <w:pPr>
        <w:spacing w:before="120" w:after="120"/>
        <w:ind w:left="360"/>
        <w:rPr>
          <w:rFonts w:ascii="Times New Roman" w:hAnsi="Times New Roman" w:cs="Times New Roman"/>
          <w:sz w:val="28"/>
          <w:szCs w:val="28"/>
          <w:lang w:val="vi-VN"/>
        </w:rPr>
      </w:pPr>
      <w:r w:rsidRPr="00564701">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00F27695">
        <w:rPr>
          <w:rFonts w:ascii="Times New Roman" w:hAnsi="Times New Roman" w:cs="Times New Roman"/>
          <w:sz w:val="28"/>
          <w:szCs w:val="28"/>
          <w:lang w:val="vi-VN"/>
        </w:rPr>
        <w:t xml:space="preserve"> </w:t>
      </w:r>
      <w:r>
        <w:rPr>
          <w:rFonts w:ascii="Times New Roman" w:hAnsi="Times New Roman" w:cs="Times New Roman"/>
          <w:sz w:val="28"/>
          <w:szCs w:val="28"/>
          <w:lang w:val="vi-VN"/>
        </w:rPr>
        <w:t>N</w:t>
      </w:r>
      <w:r w:rsidR="00F27695">
        <w:rPr>
          <w:rFonts w:ascii="Times New Roman" w:hAnsi="Times New Roman" w:cs="Times New Roman"/>
          <w:sz w:val="28"/>
          <w:szCs w:val="28"/>
          <w:lang w:val="vi-VN"/>
        </w:rPr>
        <w:t xml:space="preserve">gười lao động được tổ chức đi tham quan, thắng cảnh, nghỉ mát, theo quyết định tại từng thời điểm của ban lãnh đạo Công ty. </w:t>
      </w:r>
    </w:p>
    <w:p w14:paraId="4C07785B" w14:textId="77777777" w:rsidR="00564701" w:rsidRDefault="00564701" w:rsidP="00F27695">
      <w:pPr>
        <w:spacing w:before="120" w:after="120"/>
        <w:ind w:left="360"/>
        <w:rPr>
          <w:rFonts w:ascii="Times New Roman" w:hAnsi="Times New Roman" w:cs="Times New Roman"/>
          <w:sz w:val="28"/>
          <w:szCs w:val="28"/>
          <w:lang w:val="vi-VN"/>
        </w:rPr>
      </w:pPr>
      <w:r>
        <w:rPr>
          <w:rFonts w:ascii="Times New Roman" w:hAnsi="Times New Roman" w:cs="Times New Roman"/>
          <w:sz w:val="28"/>
          <w:szCs w:val="28"/>
          <w:lang w:val="vi-VN"/>
        </w:rPr>
        <w:t>- Tùy thuộc vào kết quả kinh doanh, người lao động được hưởng lương tháng thứ 13.</w:t>
      </w:r>
    </w:p>
    <w:p w14:paraId="55A1218F" w14:textId="77777777" w:rsidR="00564701" w:rsidRDefault="00564701" w:rsidP="00F27695">
      <w:pPr>
        <w:spacing w:before="120" w:after="120"/>
        <w:ind w:left="360"/>
        <w:rPr>
          <w:rFonts w:ascii="Times New Roman" w:hAnsi="Times New Roman" w:cs="Times New Roman"/>
          <w:sz w:val="28"/>
          <w:szCs w:val="28"/>
          <w:lang w:val="vi-VN"/>
        </w:rPr>
      </w:pPr>
      <w:r>
        <w:rPr>
          <w:rFonts w:ascii="Times New Roman" w:hAnsi="Times New Roman" w:cs="Times New Roman"/>
          <w:sz w:val="28"/>
          <w:szCs w:val="28"/>
          <w:lang w:val="vi-VN"/>
        </w:rPr>
        <w:t xml:space="preserve">- Người lao động được tiền sinh nhật không quá 300.000đ/người/năm. </w:t>
      </w:r>
    </w:p>
    <w:p w14:paraId="2191575F" w14:textId="77777777" w:rsidR="00F27695" w:rsidRPr="00002958" w:rsidRDefault="00F27695" w:rsidP="00F27695">
      <w:pPr>
        <w:spacing w:before="120" w:after="120"/>
        <w:ind w:left="360"/>
        <w:rPr>
          <w:rFonts w:ascii="Times New Roman" w:hAnsi="Times New Roman" w:cs="Times New Roman"/>
          <w:b/>
          <w:sz w:val="28"/>
          <w:szCs w:val="28"/>
          <w:lang w:val="vi-VN"/>
        </w:rPr>
      </w:pPr>
      <w:r w:rsidRPr="00002958">
        <w:rPr>
          <w:rFonts w:ascii="Times New Roman" w:hAnsi="Times New Roman" w:cs="Times New Roman"/>
          <w:b/>
          <w:sz w:val="28"/>
          <w:szCs w:val="28"/>
          <w:lang w:val="vi-VN"/>
        </w:rPr>
        <w:t>3.2 Chế độ hiếu hỉ</w:t>
      </w:r>
    </w:p>
    <w:p w14:paraId="5FD1AAFB" w14:textId="77777777" w:rsidR="00F27695" w:rsidRDefault="00F27695" w:rsidP="00F27695">
      <w:pPr>
        <w:spacing w:before="120" w:after="120"/>
        <w:ind w:left="360"/>
        <w:rPr>
          <w:rFonts w:ascii="Times New Roman" w:hAnsi="Times New Roman" w:cs="Times New Roman"/>
          <w:sz w:val="28"/>
          <w:szCs w:val="28"/>
          <w:lang w:val="vi-VN"/>
        </w:rPr>
      </w:pPr>
      <w:r>
        <w:rPr>
          <w:rFonts w:ascii="Times New Roman" w:hAnsi="Times New Roman" w:cs="Times New Roman"/>
          <w:sz w:val="28"/>
          <w:szCs w:val="28"/>
          <w:lang w:val="vi-VN"/>
        </w:rPr>
        <w:t>- Bản thân người lao động: 1.000.000đ/người/lần</w:t>
      </w:r>
      <w:r w:rsidR="00002958">
        <w:rPr>
          <w:rFonts w:ascii="Times New Roman" w:hAnsi="Times New Roman" w:cs="Times New Roman"/>
          <w:sz w:val="28"/>
          <w:szCs w:val="28"/>
          <w:lang w:val="vi-VN"/>
        </w:rPr>
        <w:t>.</w:t>
      </w:r>
    </w:p>
    <w:p w14:paraId="0999465D" w14:textId="195EDB33" w:rsidR="00F27695" w:rsidRDefault="00F27695" w:rsidP="00F27695">
      <w:pPr>
        <w:spacing w:before="120" w:after="120"/>
        <w:ind w:left="360"/>
        <w:rPr>
          <w:rFonts w:ascii="Times New Roman" w:hAnsi="Times New Roman" w:cs="Times New Roman"/>
          <w:sz w:val="28"/>
          <w:szCs w:val="28"/>
          <w:lang w:val="vi-VN"/>
        </w:rPr>
      </w:pPr>
      <w:r>
        <w:rPr>
          <w:rFonts w:ascii="Times New Roman" w:hAnsi="Times New Roman" w:cs="Times New Roman"/>
          <w:sz w:val="28"/>
          <w:szCs w:val="28"/>
          <w:lang w:val="vi-VN"/>
        </w:rPr>
        <w:t>- Vợ, chồng, bố, mẹ, con, anh, chị, em ruộ</w:t>
      </w:r>
      <w:r w:rsidR="00002958">
        <w:rPr>
          <w:rFonts w:ascii="Times New Roman" w:hAnsi="Times New Roman" w:cs="Times New Roman"/>
          <w:sz w:val="28"/>
          <w:szCs w:val="28"/>
          <w:lang w:val="vi-VN"/>
        </w:rPr>
        <w:t>t: 500.000đ/người/lần.</w:t>
      </w:r>
    </w:p>
    <w:p w14:paraId="670BEEB8" w14:textId="4FD20415" w:rsidR="00E6005D" w:rsidRDefault="00E6005D" w:rsidP="00F27695">
      <w:pPr>
        <w:spacing w:before="120" w:after="120"/>
        <w:ind w:left="360"/>
        <w:rPr>
          <w:rFonts w:ascii="Times New Roman" w:hAnsi="Times New Roman" w:cs="Times New Roman"/>
          <w:sz w:val="28"/>
          <w:szCs w:val="28"/>
          <w:lang w:val="vi-VN"/>
        </w:rPr>
      </w:pPr>
    </w:p>
    <w:p w14:paraId="46F3739E" w14:textId="77777777" w:rsidR="00E6005D" w:rsidRPr="00F27695" w:rsidRDefault="00E6005D" w:rsidP="00F27695">
      <w:pPr>
        <w:spacing w:before="120" w:after="120"/>
        <w:ind w:left="360"/>
        <w:rPr>
          <w:rFonts w:ascii="Times New Roman" w:hAnsi="Times New Roman" w:cs="Times New Roman"/>
          <w:sz w:val="28"/>
          <w:szCs w:val="28"/>
          <w:lang w:val="vi-VN"/>
        </w:rPr>
      </w:pPr>
    </w:p>
    <w:p w14:paraId="582D15D5" w14:textId="77777777" w:rsidR="00F27695" w:rsidRDefault="00002958" w:rsidP="00002958">
      <w:pPr>
        <w:spacing w:before="120" w:after="120"/>
        <w:ind w:left="360"/>
        <w:jc w:val="center"/>
        <w:rPr>
          <w:rFonts w:ascii="Times New Roman" w:hAnsi="Times New Roman" w:cs="Times New Roman"/>
          <w:b/>
          <w:sz w:val="28"/>
          <w:szCs w:val="28"/>
          <w:lang w:val="vi-VN"/>
        </w:rPr>
      </w:pPr>
      <w:r>
        <w:rPr>
          <w:rFonts w:ascii="Times New Roman" w:hAnsi="Times New Roman" w:cs="Times New Roman"/>
          <w:b/>
          <w:sz w:val="28"/>
          <w:szCs w:val="28"/>
          <w:lang w:val="vi-VN"/>
        </w:rPr>
        <w:t>PHẦN III</w:t>
      </w:r>
    </w:p>
    <w:p w14:paraId="54AB611F" w14:textId="77777777" w:rsidR="00002958" w:rsidRPr="00002958" w:rsidRDefault="00002958" w:rsidP="00002958">
      <w:pPr>
        <w:spacing w:before="120" w:after="120"/>
        <w:ind w:left="360"/>
        <w:jc w:val="center"/>
        <w:rPr>
          <w:rFonts w:ascii="Times New Roman" w:hAnsi="Times New Roman" w:cs="Times New Roman"/>
          <w:b/>
          <w:sz w:val="28"/>
          <w:szCs w:val="28"/>
          <w:lang w:val="vi-VN"/>
        </w:rPr>
      </w:pPr>
      <w:r>
        <w:rPr>
          <w:rFonts w:ascii="Times New Roman" w:hAnsi="Times New Roman" w:cs="Times New Roman"/>
          <w:b/>
          <w:sz w:val="28"/>
          <w:szCs w:val="28"/>
          <w:lang w:val="vi-VN"/>
        </w:rPr>
        <w:t>TÍNH VÀ TRẢ LƯƠNG</w:t>
      </w:r>
    </w:p>
    <w:p w14:paraId="4DB9CCCF" w14:textId="77777777" w:rsidR="00F27695" w:rsidRDefault="00002958" w:rsidP="00002958">
      <w:pPr>
        <w:pStyle w:val="ListParagraph"/>
        <w:numPr>
          <w:ilvl w:val="0"/>
          <w:numId w:val="16"/>
        </w:numPr>
        <w:spacing w:before="120" w:after="120"/>
        <w:rPr>
          <w:rFonts w:ascii="Times New Roman" w:hAnsi="Times New Roman" w:cs="Times New Roman"/>
          <w:sz w:val="28"/>
          <w:szCs w:val="28"/>
          <w:lang w:val="vi-VN"/>
        </w:rPr>
      </w:pPr>
      <w:r w:rsidRPr="000D5209">
        <w:rPr>
          <w:rFonts w:ascii="Times New Roman" w:hAnsi="Times New Roman" w:cs="Times New Roman"/>
          <w:b/>
          <w:sz w:val="28"/>
          <w:szCs w:val="28"/>
          <w:lang w:val="vi-VN"/>
        </w:rPr>
        <w:t xml:space="preserve">Việc tính toán lương dựa trên nguyên tắc: </w:t>
      </w:r>
      <w:r>
        <w:rPr>
          <w:rFonts w:ascii="Times New Roman" w:hAnsi="Times New Roman" w:cs="Times New Roman"/>
          <w:sz w:val="28"/>
          <w:szCs w:val="28"/>
          <w:lang w:val="vi-VN"/>
        </w:rPr>
        <w:t>chính xác về số liệu, đảm bảo  trả lương cho người lao động theo đúng quy định.</w:t>
      </w:r>
    </w:p>
    <w:p w14:paraId="6BF30646" w14:textId="77777777" w:rsidR="00002958" w:rsidRDefault="00002958" w:rsidP="00002958">
      <w:pPr>
        <w:pStyle w:val="ListParagraph"/>
        <w:numPr>
          <w:ilvl w:val="0"/>
          <w:numId w:val="16"/>
        </w:numPr>
        <w:spacing w:before="120" w:after="120"/>
        <w:rPr>
          <w:rFonts w:ascii="Times New Roman" w:hAnsi="Times New Roman" w:cs="Times New Roman"/>
          <w:sz w:val="28"/>
          <w:szCs w:val="28"/>
          <w:lang w:val="vi-VN"/>
        </w:rPr>
      </w:pPr>
      <w:r w:rsidRPr="000D5209">
        <w:rPr>
          <w:rFonts w:ascii="Times New Roman" w:hAnsi="Times New Roman" w:cs="Times New Roman"/>
          <w:b/>
          <w:sz w:val="28"/>
          <w:szCs w:val="28"/>
          <w:lang w:val="vi-VN"/>
        </w:rPr>
        <w:t>Căn cứ để tính lương cho người lao động:</w:t>
      </w:r>
      <w:r>
        <w:rPr>
          <w:rFonts w:ascii="Times New Roman" w:hAnsi="Times New Roman" w:cs="Times New Roman"/>
          <w:sz w:val="28"/>
          <w:szCs w:val="28"/>
          <w:lang w:val="vi-VN"/>
        </w:rPr>
        <w:t xml:space="preserve"> dựa vào thời gian làm việc trên bảng tính lương.</w:t>
      </w:r>
    </w:p>
    <w:p w14:paraId="6544ACE7" w14:textId="77777777" w:rsidR="00002958" w:rsidRDefault="00002958" w:rsidP="00002958">
      <w:pPr>
        <w:pStyle w:val="ListParagraph"/>
        <w:spacing w:before="120" w:after="120"/>
        <w:rPr>
          <w:rFonts w:ascii="Times New Roman" w:hAnsi="Times New Roman" w:cs="Times New Roman"/>
          <w:sz w:val="28"/>
          <w:szCs w:val="28"/>
          <w:lang w:val="vi-VN"/>
        </w:rPr>
      </w:pPr>
    </w:p>
    <w:p w14:paraId="16AA1554" w14:textId="77777777" w:rsidR="00002958" w:rsidRDefault="00002958" w:rsidP="00002958">
      <w:pPr>
        <w:pStyle w:val="ListParagraph"/>
        <w:spacing w:before="120" w:after="120"/>
        <w:rPr>
          <w:rFonts w:ascii="Times New Roman" w:hAnsi="Times New Roman" w:cs="Times New Roman"/>
          <w:sz w:val="28"/>
          <w:szCs w:val="28"/>
          <w:lang w:val="vi-VN"/>
        </w:rPr>
      </w:pPr>
      <w:r>
        <w:rPr>
          <w:rFonts w:ascii="Times New Roman" w:hAnsi="Times New Roman" w:cs="Times New Roman"/>
          <w:sz w:val="28"/>
          <w:szCs w:val="28"/>
          <w:lang w:val="vi-VN"/>
        </w:rPr>
        <w:t xml:space="preserve">Tiền lương tháng = </w:t>
      </w:r>
      <m:oMath>
        <m:f>
          <m:fPr>
            <m:ctrlPr>
              <w:rPr>
                <w:rFonts w:ascii="Cambria Math" w:hAnsi="Cambria Math" w:cs="Times New Roman"/>
                <w:i/>
                <w:sz w:val="28"/>
                <w:szCs w:val="28"/>
                <w:lang w:val="vi-VN"/>
              </w:rPr>
            </m:ctrlPr>
          </m:fPr>
          <m:num>
            <m:r>
              <w:rPr>
                <w:rFonts w:ascii="Cambria Math" w:hAnsi="Cambria Math" w:cs="Times New Roman"/>
                <w:sz w:val="28"/>
                <w:szCs w:val="28"/>
                <w:lang w:val="vi-VN"/>
              </w:rPr>
              <m:t>Tiền lương chính+Phụ cấp, trợ cấp (nếu có)</m:t>
            </m:r>
          </m:num>
          <m:den>
            <m:r>
              <w:rPr>
                <w:rFonts w:ascii="Cambria Math" w:hAnsi="Cambria Math" w:cs="Times New Roman"/>
                <w:sz w:val="28"/>
                <w:szCs w:val="28"/>
                <w:lang w:val="vi-VN"/>
              </w:rPr>
              <m:t>26</m:t>
            </m:r>
          </m:den>
        </m:f>
        <m:r>
          <w:rPr>
            <w:rFonts w:ascii="Cambria Math" w:hAnsi="Cambria Math" w:cs="Times New Roman"/>
            <w:sz w:val="28"/>
            <w:szCs w:val="28"/>
            <w:lang w:val="vi-VN"/>
          </w:rPr>
          <m:t>x số ngày làm việc thực tế</m:t>
        </m:r>
      </m:oMath>
      <w:r>
        <w:rPr>
          <w:rFonts w:ascii="Times New Roman" w:hAnsi="Times New Roman" w:cs="Times New Roman"/>
          <w:sz w:val="28"/>
          <w:szCs w:val="28"/>
          <w:lang w:val="vi-VN"/>
        </w:rPr>
        <w:t xml:space="preserve"> </w:t>
      </w:r>
    </w:p>
    <w:p w14:paraId="1600F137" w14:textId="77777777" w:rsidR="00002958" w:rsidRDefault="00002958" w:rsidP="00002958">
      <w:pPr>
        <w:pStyle w:val="ListParagraph"/>
        <w:spacing w:before="120" w:after="120"/>
        <w:rPr>
          <w:rFonts w:ascii="Times New Roman" w:hAnsi="Times New Roman" w:cs="Times New Roman"/>
          <w:sz w:val="28"/>
          <w:szCs w:val="28"/>
          <w:lang w:val="vi-VN"/>
        </w:rPr>
      </w:pPr>
    </w:p>
    <w:p w14:paraId="3D327936" w14:textId="77777777" w:rsidR="00002958" w:rsidRDefault="00002958" w:rsidP="00002958">
      <w:pPr>
        <w:pStyle w:val="ListParagraph"/>
        <w:numPr>
          <w:ilvl w:val="0"/>
          <w:numId w:val="16"/>
        </w:numPr>
        <w:spacing w:before="120" w:after="120"/>
        <w:rPr>
          <w:rFonts w:ascii="Times New Roman" w:hAnsi="Times New Roman" w:cs="Times New Roman"/>
          <w:sz w:val="28"/>
          <w:szCs w:val="28"/>
          <w:lang w:val="vi-VN"/>
        </w:rPr>
      </w:pPr>
      <w:r w:rsidRPr="000D5209">
        <w:rPr>
          <w:rFonts w:ascii="Times New Roman" w:hAnsi="Times New Roman" w:cs="Times New Roman"/>
          <w:b/>
          <w:sz w:val="28"/>
          <w:szCs w:val="28"/>
          <w:lang w:val="vi-VN"/>
        </w:rPr>
        <w:t>Thời hạn trả lương</w:t>
      </w:r>
      <w:r>
        <w:rPr>
          <w:rFonts w:ascii="Times New Roman" w:hAnsi="Times New Roman" w:cs="Times New Roman"/>
          <w:sz w:val="28"/>
          <w:szCs w:val="28"/>
          <w:lang w:val="vi-VN"/>
        </w:rPr>
        <w:t>: Toàn bộ lãnh đạo và nhân viên trong công ty được trả lương vào ngày cuối tháng.</w:t>
      </w:r>
    </w:p>
    <w:p w14:paraId="5460E93A" w14:textId="77777777" w:rsidR="00002958" w:rsidRDefault="00002958" w:rsidP="00002958">
      <w:pPr>
        <w:pStyle w:val="ListParagraph"/>
        <w:numPr>
          <w:ilvl w:val="0"/>
          <w:numId w:val="16"/>
        </w:numPr>
        <w:spacing w:before="120" w:after="120"/>
        <w:rPr>
          <w:rFonts w:ascii="Times New Roman" w:hAnsi="Times New Roman" w:cs="Times New Roman"/>
          <w:sz w:val="28"/>
          <w:szCs w:val="28"/>
          <w:lang w:val="vi-VN"/>
        </w:rPr>
      </w:pPr>
      <w:r w:rsidRPr="000D5209">
        <w:rPr>
          <w:rFonts w:ascii="Times New Roman" w:hAnsi="Times New Roman" w:cs="Times New Roman"/>
          <w:b/>
          <w:sz w:val="28"/>
          <w:szCs w:val="28"/>
          <w:lang w:val="vi-VN"/>
        </w:rPr>
        <w:t>Tiền lương làm việc thêm giờ</w:t>
      </w:r>
      <w:r>
        <w:rPr>
          <w:rFonts w:ascii="Times New Roman" w:hAnsi="Times New Roman" w:cs="Times New Roman"/>
          <w:sz w:val="28"/>
          <w:szCs w:val="28"/>
          <w:lang w:val="vi-VN"/>
        </w:rPr>
        <w:t xml:space="preserve">: được tính theo quy định hiện hành của Bộ Luật Lao động như sau:  </w:t>
      </w:r>
    </w:p>
    <w:p w14:paraId="24E04365" w14:textId="77777777" w:rsidR="00002958" w:rsidRDefault="00002958" w:rsidP="00002958">
      <w:pPr>
        <w:pStyle w:val="ListParagraph"/>
        <w:numPr>
          <w:ilvl w:val="1"/>
          <w:numId w:val="16"/>
        </w:numPr>
        <w:spacing w:before="120" w:after="120"/>
        <w:rPr>
          <w:rFonts w:ascii="Times New Roman" w:hAnsi="Times New Roman" w:cs="Times New Roman"/>
          <w:sz w:val="28"/>
          <w:szCs w:val="28"/>
          <w:lang w:val="vi-VN"/>
        </w:rPr>
      </w:pPr>
      <w:r>
        <w:rPr>
          <w:rFonts w:ascii="Times New Roman" w:hAnsi="Times New Roman" w:cs="Times New Roman"/>
          <w:sz w:val="28"/>
          <w:szCs w:val="28"/>
          <w:lang w:val="vi-VN"/>
        </w:rPr>
        <w:t xml:space="preserve">Làm thêm vào ngày thường: </w:t>
      </w:r>
    </w:p>
    <w:p w14:paraId="4A862DB1" w14:textId="77777777" w:rsidR="00002958" w:rsidRDefault="00002958" w:rsidP="00002958">
      <w:pPr>
        <w:pStyle w:val="ListParagraph"/>
        <w:spacing w:before="120" w:after="120"/>
        <w:ind w:left="1140"/>
        <w:rPr>
          <w:rFonts w:ascii="Times New Roman" w:hAnsi="Times New Roman" w:cs="Times New Roman"/>
          <w:sz w:val="28"/>
          <w:szCs w:val="28"/>
          <w:lang w:val="vi-VN"/>
        </w:rPr>
      </w:pPr>
      <w:r>
        <w:rPr>
          <w:rFonts w:ascii="Times New Roman" w:hAnsi="Times New Roman" w:cs="Times New Roman"/>
          <w:sz w:val="28"/>
          <w:szCs w:val="28"/>
          <w:lang w:val="vi-VN"/>
        </w:rPr>
        <w:t>Tiền lương làm thêm giờ = Tiền lương (theo giờ) x 150% x số giờ làm thêm</w:t>
      </w:r>
    </w:p>
    <w:p w14:paraId="1893BB64" w14:textId="77777777" w:rsidR="00002958" w:rsidRPr="00002958" w:rsidRDefault="00002958" w:rsidP="00002958">
      <w:pPr>
        <w:pStyle w:val="ListParagraph"/>
        <w:numPr>
          <w:ilvl w:val="1"/>
          <w:numId w:val="16"/>
        </w:numPr>
        <w:spacing w:before="120" w:after="120"/>
        <w:rPr>
          <w:rFonts w:ascii="Times New Roman" w:hAnsi="Times New Roman" w:cs="Times New Roman"/>
          <w:sz w:val="28"/>
          <w:szCs w:val="28"/>
          <w:lang w:val="vi-VN"/>
        </w:rPr>
      </w:pPr>
      <w:r w:rsidRPr="00002958">
        <w:rPr>
          <w:rFonts w:ascii="Times New Roman" w:hAnsi="Times New Roman" w:cs="Times New Roman"/>
          <w:sz w:val="28"/>
          <w:szCs w:val="28"/>
          <w:lang w:val="vi-VN"/>
        </w:rPr>
        <w:t>Làm thêm ngày chủ nhật:</w:t>
      </w:r>
    </w:p>
    <w:p w14:paraId="7688A7DE" w14:textId="77777777" w:rsidR="00002958" w:rsidRDefault="000D5209" w:rsidP="00002958">
      <w:pPr>
        <w:pStyle w:val="ListParagraph"/>
        <w:spacing w:before="120" w:after="120"/>
        <w:ind w:left="1140"/>
        <w:rPr>
          <w:rFonts w:ascii="Times New Roman" w:hAnsi="Times New Roman" w:cs="Times New Roman"/>
          <w:sz w:val="28"/>
          <w:szCs w:val="28"/>
          <w:lang w:val="vi-VN"/>
        </w:rPr>
      </w:pPr>
      <w:r>
        <w:rPr>
          <w:rFonts w:ascii="Times New Roman" w:hAnsi="Times New Roman" w:cs="Times New Roman"/>
          <w:sz w:val="28"/>
          <w:szCs w:val="28"/>
          <w:lang w:val="vi-VN"/>
        </w:rPr>
        <w:t>Tiền lương làm thêm giờ = Tiền lương (theo giờ) x 200% x số giờ làm thêm</w:t>
      </w:r>
    </w:p>
    <w:p w14:paraId="739CE6DB" w14:textId="77777777" w:rsidR="000D5209" w:rsidRPr="000D5209" w:rsidRDefault="000D5209" w:rsidP="000D5209">
      <w:pPr>
        <w:pStyle w:val="ListParagraph"/>
        <w:numPr>
          <w:ilvl w:val="1"/>
          <w:numId w:val="16"/>
        </w:numPr>
        <w:spacing w:before="120" w:after="120"/>
        <w:rPr>
          <w:rFonts w:ascii="Times New Roman" w:hAnsi="Times New Roman" w:cs="Times New Roman"/>
          <w:sz w:val="28"/>
          <w:szCs w:val="28"/>
          <w:lang w:val="vi-VN"/>
        </w:rPr>
      </w:pPr>
      <w:r w:rsidRPr="000D5209">
        <w:rPr>
          <w:rFonts w:ascii="Times New Roman" w:hAnsi="Times New Roman" w:cs="Times New Roman"/>
          <w:sz w:val="28"/>
          <w:szCs w:val="28"/>
          <w:lang w:val="vi-VN"/>
        </w:rPr>
        <w:t xml:space="preserve">Làm thêm vào ngày lễ tết: </w:t>
      </w:r>
    </w:p>
    <w:p w14:paraId="65515F76" w14:textId="77777777" w:rsidR="000D5209" w:rsidRDefault="000D5209" w:rsidP="000D5209">
      <w:pPr>
        <w:pStyle w:val="ListParagraph"/>
        <w:spacing w:before="120" w:after="120"/>
        <w:rPr>
          <w:rFonts w:ascii="Times New Roman" w:hAnsi="Times New Roman" w:cs="Times New Roman"/>
          <w:sz w:val="28"/>
          <w:szCs w:val="28"/>
          <w:lang w:val="vi-VN"/>
        </w:rPr>
      </w:pPr>
      <w:r>
        <w:rPr>
          <w:rFonts w:ascii="Times New Roman" w:hAnsi="Times New Roman" w:cs="Times New Roman"/>
          <w:sz w:val="28"/>
          <w:szCs w:val="28"/>
          <w:lang w:val="vi-VN"/>
        </w:rPr>
        <w:t xml:space="preserve">      Tiền lương làm thêm giờ = Tiền lương (theo giờ) x 300% x số giờ làm thêm</w:t>
      </w:r>
    </w:p>
    <w:p w14:paraId="7DC80E1A" w14:textId="77777777" w:rsidR="00564701" w:rsidRPr="000D5209" w:rsidRDefault="00564701" w:rsidP="00564701">
      <w:pPr>
        <w:pStyle w:val="ListParagraph"/>
        <w:numPr>
          <w:ilvl w:val="0"/>
          <w:numId w:val="16"/>
        </w:numPr>
        <w:spacing w:before="120" w:after="120"/>
        <w:jc w:val="both"/>
        <w:rPr>
          <w:rFonts w:ascii="Times New Roman" w:hAnsi="Times New Roman" w:cs="Times New Roman"/>
          <w:sz w:val="28"/>
          <w:szCs w:val="28"/>
          <w:lang w:val="vi-VN"/>
        </w:rPr>
      </w:pPr>
      <w:r w:rsidRPr="00564701">
        <w:rPr>
          <w:rFonts w:ascii="Times New Roman" w:hAnsi="Times New Roman" w:cs="Times New Roman"/>
          <w:b/>
          <w:color w:val="000000"/>
          <w:sz w:val="28"/>
          <w:szCs w:val="28"/>
          <w:lang w:val="vi-VN"/>
        </w:rPr>
        <w:t>Tăng lương:</w:t>
      </w:r>
      <w:r>
        <w:rPr>
          <w:rFonts w:ascii="Times New Roman" w:hAnsi="Times New Roman" w:cs="Times New Roman"/>
          <w:color w:val="000000"/>
          <w:sz w:val="28"/>
          <w:szCs w:val="28"/>
          <w:lang w:val="vi-VN"/>
        </w:rPr>
        <w:t xml:space="preserve"> Người lao động được tăng lương, theo thâm niên công tác, hoặc khi khả năng hoàn thành được khối lượng công việc được nhiều hơn lúc ban đầu, hoặc khi có phân công thêm công việc, hoặc khi có thành tích trong công việc.</w:t>
      </w:r>
      <w:r w:rsidRPr="000D5209">
        <w:rPr>
          <w:rFonts w:ascii="Times New Roman" w:hAnsi="Times New Roman" w:cs="Times New Roman"/>
          <w:sz w:val="28"/>
          <w:szCs w:val="28"/>
          <w:lang w:val="vi-VN"/>
        </w:rPr>
        <w:t xml:space="preserve"> </w:t>
      </w:r>
    </w:p>
    <w:p w14:paraId="7ED1EC49" w14:textId="77777777" w:rsidR="006D396C" w:rsidRPr="000D5209" w:rsidRDefault="000D5209" w:rsidP="000D5209">
      <w:pPr>
        <w:pStyle w:val="ListParagraph"/>
        <w:numPr>
          <w:ilvl w:val="0"/>
          <w:numId w:val="16"/>
        </w:numPr>
        <w:spacing w:before="120" w:after="120"/>
        <w:rPr>
          <w:rFonts w:ascii="Times New Roman" w:hAnsi="Times New Roman" w:cs="Times New Roman"/>
          <w:b/>
          <w:sz w:val="28"/>
          <w:szCs w:val="28"/>
          <w:lang w:val="vi-VN"/>
        </w:rPr>
      </w:pPr>
      <w:r>
        <w:rPr>
          <w:rFonts w:ascii="Times New Roman" w:hAnsi="Times New Roman" w:cs="Times New Roman"/>
          <w:b/>
          <w:sz w:val="28"/>
          <w:szCs w:val="28"/>
          <w:lang w:val="vi-VN"/>
        </w:rPr>
        <w:t>Công tác phí</w:t>
      </w:r>
      <w:r w:rsidR="006D396C" w:rsidRPr="000D5209">
        <w:rPr>
          <w:rFonts w:ascii="Times New Roman" w:hAnsi="Times New Roman" w:cs="Times New Roman"/>
          <w:b/>
          <w:sz w:val="28"/>
          <w:szCs w:val="28"/>
          <w:lang w:val="vi-VN"/>
        </w:rPr>
        <w:t>.</w:t>
      </w:r>
    </w:p>
    <w:p w14:paraId="56629BA3" w14:textId="77777777" w:rsidR="006D396C" w:rsidRPr="006D396C" w:rsidRDefault="006D396C" w:rsidP="006D396C">
      <w:pPr>
        <w:pStyle w:val="ListParagraph"/>
        <w:numPr>
          <w:ilvl w:val="0"/>
          <w:numId w:val="14"/>
        </w:numPr>
        <w:spacing w:before="120" w:after="120"/>
        <w:rPr>
          <w:rFonts w:ascii="Times New Roman" w:hAnsi="Times New Roman" w:cs="Times New Roman"/>
          <w:b/>
          <w:i/>
          <w:sz w:val="28"/>
          <w:szCs w:val="28"/>
        </w:rPr>
      </w:pPr>
      <w:r w:rsidRPr="006D396C">
        <w:rPr>
          <w:rFonts w:ascii="Times New Roman" w:hAnsi="Times New Roman" w:cs="Times New Roman"/>
          <w:b/>
          <w:i/>
          <w:sz w:val="28"/>
          <w:szCs w:val="28"/>
          <w:lang w:val="vi-VN"/>
        </w:rPr>
        <w:t>Chi phí thuê phòng nghỉ</w:t>
      </w:r>
    </w:p>
    <w:p w14:paraId="1FF9A471" w14:textId="77777777" w:rsidR="006D396C" w:rsidRPr="006D396C" w:rsidRDefault="006D396C" w:rsidP="006D396C">
      <w:pPr>
        <w:pStyle w:val="ListParagraph"/>
        <w:numPr>
          <w:ilvl w:val="0"/>
          <w:numId w:val="9"/>
        </w:numPr>
        <w:spacing w:before="120" w:after="120"/>
        <w:rPr>
          <w:rFonts w:ascii="Times New Roman" w:hAnsi="Times New Roman" w:cs="Times New Roman"/>
          <w:sz w:val="28"/>
          <w:szCs w:val="28"/>
        </w:rPr>
      </w:pPr>
      <w:r w:rsidRPr="006D396C">
        <w:rPr>
          <w:rFonts w:ascii="Times New Roman" w:hAnsi="Times New Roman" w:cs="Times New Roman"/>
          <w:sz w:val="28"/>
          <w:szCs w:val="28"/>
          <w:lang w:val="vi-VN"/>
        </w:rPr>
        <w:t>Giám đốc: Thanh toán tiền phòng thự</w:t>
      </w:r>
      <w:r>
        <w:rPr>
          <w:rFonts w:ascii="Times New Roman" w:hAnsi="Times New Roman" w:cs="Times New Roman"/>
          <w:sz w:val="28"/>
          <w:szCs w:val="28"/>
          <w:lang w:val="vi-VN"/>
        </w:rPr>
        <w:t>c chi theo hóa.</w:t>
      </w:r>
    </w:p>
    <w:p w14:paraId="47264FED" w14:textId="77777777" w:rsidR="006D396C" w:rsidRPr="006D396C" w:rsidRDefault="006D396C" w:rsidP="006D396C">
      <w:pPr>
        <w:pStyle w:val="ListParagraph"/>
        <w:numPr>
          <w:ilvl w:val="0"/>
          <w:numId w:val="9"/>
        </w:numPr>
        <w:spacing w:before="120" w:after="120"/>
        <w:rPr>
          <w:rFonts w:ascii="Times New Roman" w:hAnsi="Times New Roman" w:cs="Times New Roman"/>
          <w:sz w:val="28"/>
          <w:szCs w:val="28"/>
        </w:rPr>
      </w:pPr>
      <w:r>
        <w:rPr>
          <w:rFonts w:ascii="Times New Roman" w:hAnsi="Times New Roman" w:cs="Times New Roman"/>
          <w:sz w:val="28"/>
          <w:szCs w:val="28"/>
          <w:lang w:val="vi-VN"/>
        </w:rPr>
        <w:t>Phó Giám đốc: Chi phí mức tiền phòng tối đa 800.000đ/phòng đơn hoặc phòng đôi/ngày.</w:t>
      </w:r>
    </w:p>
    <w:p w14:paraId="23D51EE0" w14:textId="77777777" w:rsidR="006D396C" w:rsidRPr="00172F66" w:rsidRDefault="006D396C" w:rsidP="006D396C">
      <w:pPr>
        <w:pStyle w:val="ListParagraph"/>
        <w:numPr>
          <w:ilvl w:val="0"/>
          <w:numId w:val="9"/>
        </w:numPr>
        <w:spacing w:before="120" w:after="120"/>
        <w:rPr>
          <w:rFonts w:ascii="Times New Roman" w:hAnsi="Times New Roman" w:cs="Times New Roman"/>
          <w:sz w:val="28"/>
          <w:szCs w:val="28"/>
        </w:rPr>
      </w:pPr>
      <w:r>
        <w:rPr>
          <w:rFonts w:ascii="Times New Roman" w:hAnsi="Times New Roman" w:cs="Times New Roman"/>
          <w:sz w:val="28"/>
          <w:szCs w:val="28"/>
          <w:lang w:val="vi-VN"/>
        </w:rPr>
        <w:t>Các đối tượng khác: Chi phí mức phòng ngủ 02/người/phòng/ngày với mức giá tối đa 600.000đ/phòng/ngày; nếu lẻ hoặc có 01 người khác giới: ở 01 phòng với mức giá tối đa 400.000đ/người/ngày.( kèm hóa đơn theo quy định hiện hành).</w:t>
      </w:r>
    </w:p>
    <w:p w14:paraId="420E40CE" w14:textId="77777777" w:rsidR="00172F66" w:rsidRPr="00172F66" w:rsidRDefault="00172F66" w:rsidP="00172F66">
      <w:pPr>
        <w:pStyle w:val="ListParagraph"/>
        <w:numPr>
          <w:ilvl w:val="0"/>
          <w:numId w:val="14"/>
        </w:numPr>
        <w:spacing w:before="120" w:after="120"/>
        <w:rPr>
          <w:rFonts w:ascii="Times New Roman" w:hAnsi="Times New Roman" w:cs="Times New Roman"/>
          <w:b/>
          <w:i/>
          <w:sz w:val="28"/>
          <w:szCs w:val="28"/>
        </w:rPr>
      </w:pPr>
      <w:r w:rsidRPr="00172F66">
        <w:rPr>
          <w:rFonts w:ascii="Times New Roman" w:hAnsi="Times New Roman" w:cs="Times New Roman"/>
          <w:b/>
          <w:i/>
          <w:sz w:val="28"/>
          <w:szCs w:val="28"/>
          <w:lang w:val="vi-VN"/>
        </w:rPr>
        <w:t>Chi phí xăng xe</w:t>
      </w:r>
    </w:p>
    <w:p w14:paraId="37D8F8FA" w14:textId="77777777" w:rsidR="00172F66" w:rsidRDefault="00172F66" w:rsidP="00172F66">
      <w:pPr>
        <w:pStyle w:val="ListParagraph"/>
        <w:numPr>
          <w:ilvl w:val="0"/>
          <w:numId w:val="9"/>
        </w:numPr>
        <w:spacing w:before="120" w:after="120"/>
        <w:rPr>
          <w:rFonts w:ascii="Times New Roman" w:hAnsi="Times New Roman" w:cs="Times New Roman"/>
          <w:sz w:val="28"/>
          <w:szCs w:val="28"/>
          <w:lang w:val="vi-VN"/>
        </w:rPr>
      </w:pPr>
      <w:r>
        <w:rPr>
          <w:rFonts w:ascii="Times New Roman" w:hAnsi="Times New Roman" w:cs="Times New Roman"/>
          <w:sz w:val="28"/>
          <w:szCs w:val="28"/>
          <w:lang w:val="vi-VN"/>
        </w:rPr>
        <w:t>Giám đốc: Được chi trả toàn bộ chi phí xăng xe theo phương thức bình quân, không quá 20 lít/ngày. Mức hưởng tính trên số ngày đi làm đầy đủ.</w:t>
      </w:r>
    </w:p>
    <w:p w14:paraId="19D45601" w14:textId="77777777" w:rsidR="00172F66" w:rsidRPr="00172F66" w:rsidRDefault="00172F66" w:rsidP="00172F66">
      <w:pPr>
        <w:pStyle w:val="ListParagraph"/>
        <w:numPr>
          <w:ilvl w:val="0"/>
          <w:numId w:val="9"/>
        </w:numPr>
        <w:spacing w:before="120" w:after="120"/>
        <w:rPr>
          <w:rFonts w:ascii="Times New Roman" w:hAnsi="Times New Roman" w:cs="Times New Roman"/>
          <w:sz w:val="28"/>
          <w:szCs w:val="28"/>
          <w:lang w:val="vi-VN"/>
        </w:rPr>
      </w:pPr>
      <w:r>
        <w:rPr>
          <w:rFonts w:ascii="Times New Roman" w:hAnsi="Times New Roman" w:cs="Times New Roman"/>
          <w:sz w:val="28"/>
          <w:szCs w:val="28"/>
          <w:lang w:val="vi-VN"/>
        </w:rPr>
        <w:t>Phó giám đốc: Được chi trả toàn bộ chi phí xăng xe theo phương thức bình quân, không quá 15 lít/ngày. Mức hưởng tính trên số ngày đi làm đầy đủ.</w:t>
      </w:r>
    </w:p>
    <w:p w14:paraId="01F42D46" w14:textId="77777777" w:rsidR="00172F66" w:rsidRPr="00172F66" w:rsidRDefault="00172F66" w:rsidP="00172F66">
      <w:pPr>
        <w:pStyle w:val="ListParagraph"/>
        <w:numPr>
          <w:ilvl w:val="0"/>
          <w:numId w:val="9"/>
        </w:numPr>
        <w:spacing w:before="120" w:after="120"/>
        <w:rPr>
          <w:rFonts w:ascii="Times New Roman" w:hAnsi="Times New Roman" w:cs="Times New Roman"/>
          <w:sz w:val="28"/>
          <w:szCs w:val="28"/>
          <w:lang w:val="vi-VN"/>
        </w:rPr>
      </w:pPr>
      <w:r>
        <w:rPr>
          <w:rFonts w:ascii="Times New Roman" w:hAnsi="Times New Roman" w:cs="Times New Roman"/>
          <w:sz w:val="28"/>
          <w:szCs w:val="28"/>
          <w:lang w:val="vi-VN"/>
        </w:rPr>
        <w:t>Các đối tượng khác: Thự</w:t>
      </w:r>
      <w:r w:rsidR="00B80E24">
        <w:rPr>
          <w:rFonts w:ascii="Times New Roman" w:hAnsi="Times New Roman" w:cs="Times New Roman"/>
          <w:sz w:val="28"/>
          <w:szCs w:val="28"/>
          <w:lang w:val="vi-VN"/>
        </w:rPr>
        <w:t>c chi theo chiều dài quãng đường đến nơi công tác.</w:t>
      </w:r>
    </w:p>
    <w:p w14:paraId="0F797FCB" w14:textId="77777777" w:rsidR="006D396C" w:rsidRPr="006D396C" w:rsidRDefault="006D396C" w:rsidP="006D396C">
      <w:pPr>
        <w:pStyle w:val="ListParagraph"/>
        <w:numPr>
          <w:ilvl w:val="0"/>
          <w:numId w:val="14"/>
        </w:numPr>
        <w:spacing w:before="120" w:after="120"/>
        <w:rPr>
          <w:rFonts w:ascii="Times New Roman" w:hAnsi="Times New Roman" w:cs="Times New Roman"/>
          <w:b/>
          <w:i/>
          <w:sz w:val="28"/>
          <w:szCs w:val="28"/>
        </w:rPr>
      </w:pPr>
      <w:r>
        <w:rPr>
          <w:rFonts w:ascii="Times New Roman" w:hAnsi="Times New Roman" w:cs="Times New Roman"/>
          <w:b/>
          <w:i/>
          <w:sz w:val="28"/>
          <w:szCs w:val="28"/>
          <w:lang w:val="vi-VN"/>
        </w:rPr>
        <w:lastRenderedPageBreak/>
        <w:t>Phụ cấp lưu trú.</w:t>
      </w:r>
    </w:p>
    <w:p w14:paraId="43284C6A" w14:textId="77777777" w:rsidR="00886C8E" w:rsidRPr="00886C8E" w:rsidRDefault="006D396C" w:rsidP="00886C8E">
      <w:pPr>
        <w:pStyle w:val="ListParagraph"/>
        <w:numPr>
          <w:ilvl w:val="0"/>
          <w:numId w:val="9"/>
        </w:numPr>
        <w:spacing w:before="120" w:after="120"/>
        <w:rPr>
          <w:rFonts w:ascii="Times New Roman" w:hAnsi="Times New Roman" w:cs="Times New Roman"/>
          <w:sz w:val="28"/>
          <w:szCs w:val="28"/>
        </w:rPr>
      </w:pPr>
      <w:r w:rsidRPr="00886C8E">
        <w:rPr>
          <w:rFonts w:ascii="Times New Roman" w:hAnsi="Times New Roman" w:cs="Times New Roman"/>
          <w:sz w:val="28"/>
          <w:szCs w:val="28"/>
          <w:lang w:val="vi-VN"/>
        </w:rPr>
        <w:t xml:space="preserve">Phụ cấp lưu trú là </w:t>
      </w:r>
      <w:r w:rsidR="00886C8E" w:rsidRPr="00886C8E">
        <w:rPr>
          <w:rFonts w:ascii="Times New Roman" w:hAnsi="Times New Roman" w:cs="Times New Roman"/>
          <w:sz w:val="28"/>
          <w:szCs w:val="28"/>
          <w:lang w:val="vi-VN"/>
        </w:rPr>
        <w:t>khoản tiền do cơ quan văn phòng Công ty chi trả cho người đi công tác phải nghỉ lại nơi đến công tác để hỗ trợ tiền ăn và tiêu vặt cho người đi công tác, được tính từ ngày bắt đầu đi công tác đến khi trở về cơ quan (bao gồm thời gian đi trên đường, thời gian lưu trú tại nơi đến công tác)</w:t>
      </w:r>
      <w:r w:rsidR="00886C8E">
        <w:rPr>
          <w:rFonts w:ascii="Times New Roman" w:hAnsi="Times New Roman" w:cs="Times New Roman"/>
          <w:sz w:val="28"/>
          <w:szCs w:val="28"/>
          <w:lang w:val="vi-VN"/>
        </w:rPr>
        <w:t>.</w:t>
      </w:r>
    </w:p>
    <w:p w14:paraId="7C085BCA" w14:textId="77777777" w:rsidR="00886C8E" w:rsidRDefault="00886C8E" w:rsidP="00886C8E">
      <w:pPr>
        <w:pStyle w:val="ListParagraph"/>
        <w:numPr>
          <w:ilvl w:val="0"/>
          <w:numId w:val="9"/>
        </w:numPr>
        <w:spacing w:before="120" w:after="120"/>
        <w:rPr>
          <w:rFonts w:ascii="Times New Roman" w:hAnsi="Times New Roman" w:cs="Times New Roman"/>
          <w:sz w:val="28"/>
          <w:szCs w:val="28"/>
        </w:rPr>
      </w:pPr>
      <w:r>
        <w:rPr>
          <w:rFonts w:ascii="Times New Roman" w:hAnsi="Times New Roman" w:cs="Times New Roman"/>
          <w:sz w:val="28"/>
          <w:szCs w:val="28"/>
          <w:lang w:val="vi-VN"/>
        </w:rPr>
        <w:t>Mức phụ cấp lưu trú để trả cho người đi công tác tối đa không quá 200.000đ/ngày.</w:t>
      </w:r>
    </w:p>
    <w:p w14:paraId="67B65A0E" w14:textId="77777777" w:rsidR="00886C8E" w:rsidRPr="00886C8E" w:rsidRDefault="00886C8E" w:rsidP="00886C8E">
      <w:pPr>
        <w:pStyle w:val="ListParagraph"/>
        <w:numPr>
          <w:ilvl w:val="0"/>
          <w:numId w:val="9"/>
        </w:numPr>
        <w:spacing w:before="120" w:after="120"/>
        <w:rPr>
          <w:rFonts w:ascii="Times New Roman" w:hAnsi="Times New Roman" w:cs="Times New Roman"/>
          <w:sz w:val="28"/>
          <w:szCs w:val="28"/>
        </w:rPr>
      </w:pPr>
      <w:r>
        <w:rPr>
          <w:rFonts w:ascii="Times New Roman" w:hAnsi="Times New Roman" w:cs="Times New Roman"/>
          <w:sz w:val="28"/>
          <w:szCs w:val="28"/>
          <w:lang w:val="vi-VN"/>
        </w:rPr>
        <w:t>Trường hợp đi công tác trong ngày (đi và về trong ngày), căn cứ mức chi phụ cấp lưu trú quy định nêu trên thủ trưởng cơ quan, đơn vị quyết định mức chi cụ thể cho phù hợp nhưng không quá 100.000đ/ngày.</w:t>
      </w:r>
    </w:p>
    <w:p w14:paraId="59A9A6B9" w14:textId="77777777" w:rsidR="00886C8E" w:rsidRPr="00886C8E" w:rsidRDefault="00886C8E" w:rsidP="00886C8E">
      <w:pPr>
        <w:pStyle w:val="ListParagraph"/>
        <w:numPr>
          <w:ilvl w:val="0"/>
          <w:numId w:val="9"/>
        </w:numPr>
        <w:spacing w:before="120" w:after="120"/>
        <w:rPr>
          <w:rFonts w:ascii="Times New Roman" w:hAnsi="Times New Roman" w:cs="Times New Roman"/>
          <w:sz w:val="28"/>
          <w:szCs w:val="28"/>
        </w:rPr>
      </w:pPr>
      <w:r w:rsidRPr="00886C8E">
        <w:rPr>
          <w:rFonts w:ascii="Times New Roman" w:hAnsi="Times New Roman" w:cs="Times New Roman"/>
          <w:sz w:val="28"/>
          <w:szCs w:val="28"/>
          <w:lang w:val="vi-VN"/>
        </w:rPr>
        <w:t>Đối với xe chở hàng, mỗi chuyển chở hàng, lái xe và phụ lái được thanh toán đi đường. Mức cụ thể như sau</w:t>
      </w:r>
      <w:r w:rsidR="000D5209">
        <w:rPr>
          <w:rFonts w:ascii="Times New Roman" w:hAnsi="Times New Roman" w:cs="Times New Roman"/>
          <w:sz w:val="28"/>
          <w:szCs w:val="28"/>
          <w:lang w:val="vi-VN"/>
        </w:rPr>
        <w:t>:</w:t>
      </w:r>
    </w:p>
    <w:p w14:paraId="5C6DE6AA" w14:textId="77777777" w:rsidR="000D5209" w:rsidRPr="000D5209" w:rsidRDefault="000D5209" w:rsidP="000D5209">
      <w:pPr>
        <w:pStyle w:val="ListParagraph"/>
        <w:numPr>
          <w:ilvl w:val="0"/>
          <w:numId w:val="17"/>
        </w:numPr>
        <w:spacing w:before="120" w:after="120"/>
        <w:rPr>
          <w:rFonts w:ascii="Times New Roman" w:hAnsi="Times New Roman" w:cs="Times New Roman"/>
          <w:sz w:val="28"/>
          <w:szCs w:val="28"/>
        </w:rPr>
      </w:pPr>
      <w:r>
        <w:rPr>
          <w:rFonts w:ascii="Times New Roman" w:hAnsi="Times New Roman" w:cs="Times New Roman"/>
          <w:sz w:val="28"/>
          <w:szCs w:val="28"/>
          <w:lang w:val="vi-VN"/>
        </w:rPr>
        <w:t>Nếu quãng đường dưới 20Km, mà số chuyến chạy từ 3 chuyến trong ngày trở lên thì được phụ cấp 50.000đ/chuyến.</w:t>
      </w:r>
    </w:p>
    <w:p w14:paraId="7F36F154" w14:textId="77777777" w:rsidR="000D5209" w:rsidRPr="000D5209" w:rsidRDefault="000D5209" w:rsidP="000D5209">
      <w:pPr>
        <w:pStyle w:val="ListParagraph"/>
        <w:numPr>
          <w:ilvl w:val="0"/>
          <w:numId w:val="17"/>
        </w:numPr>
        <w:spacing w:before="120" w:after="120"/>
        <w:rPr>
          <w:rFonts w:ascii="Times New Roman" w:hAnsi="Times New Roman" w:cs="Times New Roman"/>
          <w:sz w:val="28"/>
          <w:szCs w:val="28"/>
        </w:rPr>
      </w:pPr>
      <w:r>
        <w:rPr>
          <w:rFonts w:ascii="Times New Roman" w:hAnsi="Times New Roman" w:cs="Times New Roman"/>
          <w:sz w:val="28"/>
          <w:szCs w:val="28"/>
          <w:lang w:val="vi-VN"/>
        </w:rPr>
        <w:t>Nếu q</w:t>
      </w:r>
      <w:r w:rsidRPr="000D5209">
        <w:rPr>
          <w:rFonts w:ascii="Times New Roman" w:hAnsi="Times New Roman" w:cs="Times New Roman"/>
          <w:sz w:val="28"/>
          <w:szCs w:val="28"/>
          <w:lang w:val="vi-VN"/>
        </w:rPr>
        <w:t>uãng đường từ 20Km đến 50Km phụ cấp 120.000đ/chuyến.</w:t>
      </w:r>
      <w:r w:rsidRPr="000D5209">
        <w:rPr>
          <w:rFonts w:ascii="Times New Roman" w:hAnsi="Times New Roman" w:cs="Times New Roman"/>
          <w:sz w:val="28"/>
          <w:szCs w:val="28"/>
        </w:rPr>
        <w:t xml:space="preserve"> </w:t>
      </w:r>
    </w:p>
    <w:p w14:paraId="79D52118" w14:textId="77777777" w:rsidR="000D5209" w:rsidRPr="000D5209" w:rsidRDefault="000D5209" w:rsidP="000D5209">
      <w:pPr>
        <w:pStyle w:val="ListParagraph"/>
        <w:numPr>
          <w:ilvl w:val="0"/>
          <w:numId w:val="17"/>
        </w:numPr>
        <w:spacing w:before="120" w:after="120"/>
        <w:rPr>
          <w:rFonts w:ascii="Times New Roman" w:hAnsi="Times New Roman" w:cs="Times New Roman"/>
          <w:sz w:val="28"/>
          <w:szCs w:val="28"/>
        </w:rPr>
      </w:pPr>
      <w:r w:rsidRPr="000D5209">
        <w:rPr>
          <w:rFonts w:ascii="Times New Roman" w:hAnsi="Times New Roman" w:cs="Times New Roman"/>
          <w:sz w:val="28"/>
          <w:szCs w:val="28"/>
          <w:lang w:val="vi-VN"/>
        </w:rPr>
        <w:t xml:space="preserve">Nếu quãng đường từ 50Km đến 100Km thì phụ cấp 150.000đ/chuyến. </w:t>
      </w:r>
    </w:p>
    <w:p w14:paraId="0063800C" w14:textId="77777777" w:rsidR="00172F66" w:rsidRPr="00172F66" w:rsidRDefault="000D5209" w:rsidP="00172F66">
      <w:pPr>
        <w:pStyle w:val="ListParagraph"/>
        <w:numPr>
          <w:ilvl w:val="0"/>
          <w:numId w:val="17"/>
        </w:numPr>
        <w:spacing w:before="120" w:after="120"/>
        <w:rPr>
          <w:rFonts w:ascii="Times New Roman" w:hAnsi="Times New Roman" w:cs="Times New Roman"/>
          <w:sz w:val="28"/>
          <w:szCs w:val="28"/>
        </w:rPr>
      </w:pPr>
      <w:r w:rsidRPr="000D5209">
        <w:rPr>
          <w:rFonts w:ascii="Times New Roman" w:hAnsi="Times New Roman" w:cs="Times New Roman"/>
          <w:sz w:val="28"/>
          <w:szCs w:val="28"/>
          <w:lang w:val="vi-VN"/>
        </w:rPr>
        <w:t xml:space="preserve">Nếu quãng đường trên 100km thì phụ cấp 200.000đ/chuyến. </w:t>
      </w:r>
      <w:r w:rsidR="006D396C" w:rsidRPr="000D5209">
        <w:rPr>
          <w:rFonts w:ascii="Times New Roman" w:hAnsi="Times New Roman" w:cs="Times New Roman"/>
          <w:sz w:val="28"/>
          <w:szCs w:val="28"/>
        </w:rPr>
        <w:t xml:space="preserve"> </w:t>
      </w:r>
    </w:p>
    <w:p w14:paraId="0433F640" w14:textId="77777777" w:rsidR="00B80E24" w:rsidRPr="00B80E24" w:rsidRDefault="00172F66" w:rsidP="00B80E24">
      <w:pPr>
        <w:pStyle w:val="ListParagraph"/>
        <w:numPr>
          <w:ilvl w:val="0"/>
          <w:numId w:val="17"/>
        </w:numPr>
        <w:spacing w:before="120" w:after="120"/>
        <w:rPr>
          <w:rFonts w:ascii="Times New Roman" w:hAnsi="Times New Roman" w:cs="Times New Roman"/>
          <w:sz w:val="28"/>
          <w:szCs w:val="28"/>
        </w:rPr>
      </w:pPr>
      <w:r w:rsidRPr="00172F66">
        <w:rPr>
          <w:rFonts w:ascii="Times New Roman" w:hAnsi="Times New Roman" w:cs="Times New Roman"/>
          <w:sz w:val="28"/>
          <w:szCs w:val="28"/>
          <w:lang w:val="vi-VN"/>
        </w:rPr>
        <w:t xml:space="preserve">Trường hợp phải lưu trú qua đêm, lái xe có xác nhận của bên thuê chở hàng, thì được thanh toán phụ cấp lưu trú và nghỉ đêm như </w:t>
      </w:r>
      <w:r w:rsidRPr="00172F66">
        <w:rPr>
          <w:rFonts w:ascii="Times New Roman" w:hAnsi="Times New Roman" w:cs="Times New Roman"/>
          <w:b/>
          <w:sz w:val="28"/>
          <w:szCs w:val="28"/>
          <w:lang w:val="vi-VN"/>
        </w:rPr>
        <w:t xml:space="preserve">quy định đối với nhân viên trong Công ty. </w:t>
      </w:r>
    </w:p>
    <w:p w14:paraId="587A96F8" w14:textId="77777777" w:rsidR="00787BF9" w:rsidRPr="00B80E24" w:rsidRDefault="00787BF9" w:rsidP="00B80E24">
      <w:pPr>
        <w:pStyle w:val="ListParagraph"/>
        <w:numPr>
          <w:ilvl w:val="0"/>
          <w:numId w:val="14"/>
        </w:numPr>
        <w:spacing w:before="120" w:after="120"/>
        <w:rPr>
          <w:rFonts w:ascii="Times New Roman" w:hAnsi="Times New Roman" w:cs="Times New Roman"/>
          <w:b/>
          <w:i/>
          <w:sz w:val="28"/>
          <w:szCs w:val="28"/>
        </w:rPr>
      </w:pPr>
      <w:r w:rsidRPr="00B80E24">
        <w:rPr>
          <w:rFonts w:ascii="Times New Roman" w:hAnsi="Times New Roman" w:cs="Times New Roman"/>
          <w:b/>
          <w:i/>
          <w:sz w:val="28"/>
          <w:szCs w:val="28"/>
        </w:rPr>
        <w:t xml:space="preserve"> </w:t>
      </w:r>
      <w:r w:rsidR="00B80E24">
        <w:rPr>
          <w:rFonts w:ascii="Times New Roman" w:hAnsi="Times New Roman" w:cs="Times New Roman"/>
          <w:b/>
          <w:i/>
          <w:sz w:val="28"/>
          <w:szCs w:val="28"/>
          <w:lang w:val="vi-VN"/>
        </w:rPr>
        <w:t xml:space="preserve">Sử dụng phương tiện ô tô, máy bay để đi công tác. </w:t>
      </w:r>
    </w:p>
    <w:p w14:paraId="71FE8643" w14:textId="77777777" w:rsidR="00787BF9" w:rsidRDefault="00B80E24" w:rsidP="00B80E24">
      <w:pPr>
        <w:spacing w:before="120" w:after="1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  </w:t>
      </w:r>
      <w:r w:rsidR="00787BF9">
        <w:rPr>
          <w:rFonts w:ascii="Times New Roman" w:hAnsi="Times New Roman" w:cs="Times New Roman"/>
          <w:sz w:val="28"/>
          <w:szCs w:val="28"/>
        </w:rPr>
        <w:t xml:space="preserve"> </w:t>
      </w:r>
      <w:r>
        <w:rPr>
          <w:rFonts w:ascii="Times New Roman" w:hAnsi="Times New Roman" w:cs="Times New Roman"/>
          <w:sz w:val="28"/>
          <w:szCs w:val="28"/>
          <w:lang w:val="vi-VN"/>
        </w:rPr>
        <w:t>Lãnh đạo Công ty;</w:t>
      </w:r>
    </w:p>
    <w:p w14:paraId="4C71AE0D" w14:textId="77777777" w:rsidR="00B80E24" w:rsidRPr="00B80E24" w:rsidRDefault="00B80E24" w:rsidP="00B80E24">
      <w:pPr>
        <w:spacing w:before="120" w:after="1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   Trưởng  các bộ phận, cán bộ, nhân viên</w:t>
      </w:r>
    </w:p>
    <w:p w14:paraId="402F1059" w14:textId="77777777" w:rsidR="00787BF9" w:rsidRDefault="00B80E24" w:rsidP="008E31BE">
      <w:pPr>
        <w:spacing w:before="120" w:after="120"/>
        <w:ind w:firstLine="720"/>
        <w:jc w:val="both"/>
        <w:rPr>
          <w:rFonts w:ascii="Times New Roman" w:hAnsi="Times New Roman" w:cs="Times New Roman"/>
          <w:sz w:val="28"/>
          <w:szCs w:val="28"/>
        </w:rPr>
      </w:pPr>
      <w:r>
        <w:rPr>
          <w:rFonts w:ascii="Times New Roman" w:hAnsi="Times New Roman" w:cs="Times New Roman"/>
          <w:sz w:val="28"/>
          <w:szCs w:val="28"/>
          <w:lang w:val="vi-VN"/>
        </w:rPr>
        <w:t xml:space="preserve">Khi đi công tác ngoại tỉnh, cá nhân chủ động lựa chọn phương tiện phù hợp để trực tiếp mua vé, thuê xe (có Hợp đồng thuê xe đi kèm) và khi về được thanh toán tiền tàu xe theo chế độ hiện hành. Mua vé máy bay phải có hóa đơn theo quy định hoặc thẻ lên máy bay để đủ chứng từ cho thủ tục thanh toán. </w:t>
      </w:r>
    </w:p>
    <w:p w14:paraId="68930830" w14:textId="77777777" w:rsidR="00892B9F" w:rsidRDefault="00B80E24" w:rsidP="00B80E24">
      <w:pPr>
        <w:pStyle w:val="ListParagraph"/>
        <w:numPr>
          <w:ilvl w:val="0"/>
          <w:numId w:val="16"/>
        </w:numPr>
        <w:spacing w:before="120" w:after="120"/>
        <w:jc w:val="both"/>
        <w:rPr>
          <w:rFonts w:ascii="Times New Roman" w:hAnsi="Times New Roman" w:cs="Times New Roman"/>
          <w:b/>
          <w:sz w:val="28"/>
          <w:szCs w:val="28"/>
          <w:lang w:val="vi-VN"/>
        </w:rPr>
      </w:pPr>
      <w:r w:rsidRPr="00B80E24">
        <w:rPr>
          <w:rFonts w:ascii="Times New Roman" w:hAnsi="Times New Roman" w:cs="Times New Roman"/>
          <w:b/>
          <w:sz w:val="28"/>
          <w:szCs w:val="28"/>
          <w:lang w:val="vi-VN"/>
        </w:rPr>
        <w:t>Chi phí đồng phục</w:t>
      </w:r>
    </w:p>
    <w:p w14:paraId="6BADFBD1" w14:textId="77777777" w:rsidR="00B80E24" w:rsidRDefault="00B80E24" w:rsidP="00B80E24">
      <w:pPr>
        <w:pStyle w:val="ListParagraph"/>
        <w:numPr>
          <w:ilvl w:val="0"/>
          <w:numId w:val="9"/>
        </w:numPr>
        <w:spacing w:before="120" w:after="120"/>
        <w:jc w:val="both"/>
        <w:rPr>
          <w:rFonts w:ascii="Times New Roman" w:hAnsi="Times New Roman" w:cs="Times New Roman"/>
          <w:sz w:val="28"/>
          <w:szCs w:val="28"/>
          <w:lang w:val="vi-VN"/>
        </w:rPr>
      </w:pPr>
      <w:r w:rsidRPr="00B80E24">
        <w:rPr>
          <w:rFonts w:ascii="Times New Roman" w:hAnsi="Times New Roman" w:cs="Times New Roman"/>
          <w:sz w:val="28"/>
          <w:szCs w:val="28"/>
          <w:lang w:val="vi-VN"/>
        </w:rPr>
        <w:t xml:space="preserve">Chi </w:t>
      </w:r>
      <w:r>
        <w:rPr>
          <w:rFonts w:ascii="Times New Roman" w:hAnsi="Times New Roman" w:cs="Times New Roman"/>
          <w:sz w:val="28"/>
          <w:szCs w:val="28"/>
          <w:lang w:val="vi-VN"/>
        </w:rPr>
        <w:t>trang phục cho người lao động để làm việc bao gồm: quần áo bảo hộ, giầy,...Mẫu đồng phục do Công ty quy định cho từng bộ phận.</w:t>
      </w:r>
    </w:p>
    <w:p w14:paraId="0CA26DBA" w14:textId="77777777" w:rsidR="00E36449" w:rsidRPr="00E36449" w:rsidRDefault="00B80E24" w:rsidP="00E36449">
      <w:pPr>
        <w:pStyle w:val="ListParagraph"/>
        <w:numPr>
          <w:ilvl w:val="0"/>
          <w:numId w:val="9"/>
        </w:numPr>
        <w:spacing w:before="120" w:after="120"/>
        <w:jc w:val="both"/>
        <w:rPr>
          <w:rFonts w:ascii="Times New Roman" w:hAnsi="Times New Roman" w:cs="Times New Roman"/>
          <w:b/>
          <w:sz w:val="28"/>
          <w:szCs w:val="28"/>
        </w:rPr>
      </w:pPr>
      <w:r w:rsidRPr="00E36449">
        <w:rPr>
          <w:rFonts w:ascii="Times New Roman" w:hAnsi="Times New Roman" w:cs="Times New Roman"/>
          <w:sz w:val="28"/>
          <w:szCs w:val="28"/>
          <w:lang w:val="vi-VN"/>
        </w:rPr>
        <w:t xml:space="preserve">Mức chi phí đồng phục không quá </w:t>
      </w:r>
      <w:r w:rsidR="00BC287A" w:rsidRPr="00E36449">
        <w:rPr>
          <w:rFonts w:ascii="Times New Roman" w:hAnsi="Times New Roman" w:cs="Times New Roman"/>
          <w:sz w:val="28"/>
          <w:szCs w:val="28"/>
          <w:lang w:val="vi-VN"/>
        </w:rPr>
        <w:t>5.000.000 đồng/người/năm</w:t>
      </w:r>
      <w:r w:rsidR="00E36449" w:rsidRPr="00E36449">
        <w:rPr>
          <w:rFonts w:ascii="Times New Roman" w:hAnsi="Times New Roman" w:cs="Times New Roman"/>
          <w:sz w:val="28"/>
          <w:szCs w:val="28"/>
          <w:lang w:val="vi-VN"/>
        </w:rPr>
        <w:t xml:space="preserve">, được chi bằng tiền mặt căn cứ theo bảng kê cụ thể. </w:t>
      </w:r>
    </w:p>
    <w:p w14:paraId="4E582228" w14:textId="77777777" w:rsidR="00F43AA4" w:rsidRPr="00E36449" w:rsidRDefault="00E36449" w:rsidP="00BC287A">
      <w:pPr>
        <w:pStyle w:val="ListParagraph"/>
        <w:numPr>
          <w:ilvl w:val="0"/>
          <w:numId w:val="16"/>
        </w:numPr>
        <w:spacing w:before="120" w:after="120"/>
        <w:jc w:val="both"/>
        <w:rPr>
          <w:rFonts w:ascii="Times New Roman" w:hAnsi="Times New Roman" w:cs="Times New Roman"/>
          <w:b/>
          <w:sz w:val="28"/>
          <w:szCs w:val="28"/>
        </w:rPr>
      </w:pPr>
      <w:r>
        <w:rPr>
          <w:rFonts w:ascii="Times New Roman" w:hAnsi="Times New Roman" w:cs="Times New Roman"/>
          <w:sz w:val="28"/>
          <w:szCs w:val="28"/>
          <w:lang w:val="vi-VN"/>
        </w:rPr>
        <w:t>.</w:t>
      </w:r>
      <w:r w:rsidR="00BC287A" w:rsidRPr="00E36449">
        <w:rPr>
          <w:rFonts w:ascii="Times New Roman" w:hAnsi="Times New Roman" w:cs="Times New Roman"/>
          <w:b/>
          <w:sz w:val="28"/>
          <w:szCs w:val="28"/>
          <w:lang w:val="vi-VN"/>
        </w:rPr>
        <w:t xml:space="preserve">Chi hội họp, tiếp khách. </w:t>
      </w:r>
    </w:p>
    <w:p w14:paraId="26232B1B" w14:textId="77777777" w:rsidR="00BC287A" w:rsidRPr="00BC287A" w:rsidRDefault="00C7648A" w:rsidP="00874604">
      <w:pPr>
        <w:pStyle w:val="ListParagraph"/>
        <w:numPr>
          <w:ilvl w:val="1"/>
          <w:numId w:val="16"/>
        </w:numPr>
        <w:spacing w:before="120" w:after="120"/>
        <w:jc w:val="both"/>
        <w:rPr>
          <w:rFonts w:ascii="Times New Roman" w:hAnsi="Times New Roman" w:cs="Times New Roman"/>
          <w:b/>
          <w:sz w:val="28"/>
          <w:szCs w:val="28"/>
        </w:rPr>
      </w:pPr>
      <w:r w:rsidRPr="00BC287A">
        <w:rPr>
          <w:rFonts w:ascii="Times New Roman" w:hAnsi="Times New Roman" w:cs="Times New Roman"/>
          <w:b/>
          <w:sz w:val="28"/>
          <w:szCs w:val="28"/>
        </w:rPr>
        <w:t xml:space="preserve">Chi </w:t>
      </w:r>
      <w:r w:rsidR="00564701">
        <w:rPr>
          <w:rFonts w:ascii="Times New Roman" w:hAnsi="Times New Roman" w:cs="Times New Roman"/>
          <w:b/>
          <w:sz w:val="28"/>
          <w:szCs w:val="28"/>
          <w:lang w:val="vi-VN"/>
        </w:rPr>
        <w:t>hội họp</w:t>
      </w:r>
    </w:p>
    <w:p w14:paraId="2E3964BB" w14:textId="77777777" w:rsidR="00874604" w:rsidRPr="00BC287A" w:rsidRDefault="00BC287A" w:rsidP="00BC287A">
      <w:pPr>
        <w:spacing w:before="120" w:after="120"/>
        <w:ind w:left="720"/>
        <w:jc w:val="both"/>
        <w:rPr>
          <w:rFonts w:ascii="Times New Roman" w:hAnsi="Times New Roman" w:cs="Times New Roman"/>
          <w:b/>
          <w:sz w:val="28"/>
          <w:szCs w:val="28"/>
        </w:rPr>
      </w:pPr>
      <w:r>
        <w:rPr>
          <w:rFonts w:ascii="Times New Roman" w:hAnsi="Times New Roman" w:cs="Times New Roman"/>
          <w:sz w:val="28"/>
          <w:szCs w:val="28"/>
          <w:lang w:val="vi-VN"/>
        </w:rPr>
        <w:t xml:space="preserve">Tùy tính chất và thời gian tổ chức hội họp Giám đốc Công ty phê duyệt các khoản chi phí liên quan nhưng tối đa không quá mức cụ thể như sau: </w:t>
      </w:r>
    </w:p>
    <w:tbl>
      <w:tblPr>
        <w:tblStyle w:val="TableGrid"/>
        <w:tblpPr w:leftFromText="180" w:rightFromText="180" w:vertAnchor="text" w:horzAnchor="margin" w:tblpXSpec="center" w:tblpY="129"/>
        <w:tblW w:w="0" w:type="auto"/>
        <w:tblLook w:val="04A0" w:firstRow="1" w:lastRow="0" w:firstColumn="1" w:lastColumn="0" w:noHBand="0" w:noVBand="1"/>
      </w:tblPr>
      <w:tblGrid>
        <w:gridCol w:w="1075"/>
        <w:gridCol w:w="3870"/>
        <w:gridCol w:w="3685"/>
      </w:tblGrid>
      <w:tr w:rsidR="00BC287A" w14:paraId="71C4E0E6" w14:textId="77777777" w:rsidTr="00BC287A">
        <w:tc>
          <w:tcPr>
            <w:tcW w:w="1075" w:type="dxa"/>
          </w:tcPr>
          <w:p w14:paraId="6ADA1D11" w14:textId="77777777" w:rsidR="00BC287A" w:rsidRDefault="00BC287A" w:rsidP="00BC287A">
            <w:pPr>
              <w:spacing w:before="120" w:after="120"/>
              <w:jc w:val="both"/>
              <w:rPr>
                <w:rFonts w:ascii="Times New Roman" w:hAnsi="Times New Roman" w:cs="Times New Roman"/>
                <w:sz w:val="28"/>
                <w:szCs w:val="28"/>
              </w:rPr>
            </w:pPr>
            <w:r>
              <w:rPr>
                <w:rFonts w:ascii="Times New Roman" w:hAnsi="Times New Roman" w:cs="Times New Roman"/>
                <w:sz w:val="28"/>
                <w:szCs w:val="28"/>
              </w:rPr>
              <w:lastRenderedPageBreak/>
              <w:t>STT</w:t>
            </w:r>
          </w:p>
        </w:tc>
        <w:tc>
          <w:tcPr>
            <w:tcW w:w="3870" w:type="dxa"/>
          </w:tcPr>
          <w:p w14:paraId="4C9A0BC9" w14:textId="77777777" w:rsidR="00BC287A" w:rsidRPr="00BC287A" w:rsidRDefault="00BC287A" w:rsidP="00BC287A">
            <w:pPr>
              <w:spacing w:before="120" w:after="120"/>
              <w:jc w:val="both"/>
              <w:rPr>
                <w:rFonts w:ascii="Times New Roman" w:hAnsi="Times New Roman" w:cs="Times New Roman"/>
                <w:sz w:val="28"/>
                <w:szCs w:val="28"/>
                <w:lang w:val="vi-VN"/>
              </w:rPr>
            </w:pPr>
            <w:r>
              <w:rPr>
                <w:rFonts w:ascii="Times New Roman" w:hAnsi="Times New Roman" w:cs="Times New Roman"/>
                <w:sz w:val="28"/>
                <w:szCs w:val="28"/>
                <w:lang w:val="vi-VN"/>
              </w:rPr>
              <w:t>Khoản mục chi</w:t>
            </w:r>
          </w:p>
        </w:tc>
        <w:tc>
          <w:tcPr>
            <w:tcW w:w="3685" w:type="dxa"/>
          </w:tcPr>
          <w:p w14:paraId="4CC30C8A" w14:textId="77777777" w:rsidR="00BC287A" w:rsidRPr="00BC287A" w:rsidRDefault="00BC287A" w:rsidP="00BC287A">
            <w:pPr>
              <w:spacing w:before="120" w:after="120"/>
              <w:jc w:val="both"/>
              <w:rPr>
                <w:rFonts w:ascii="Times New Roman" w:hAnsi="Times New Roman" w:cs="Times New Roman"/>
                <w:sz w:val="28"/>
                <w:szCs w:val="28"/>
                <w:lang w:val="vi-VN"/>
              </w:rPr>
            </w:pPr>
            <w:r>
              <w:rPr>
                <w:rFonts w:ascii="Times New Roman" w:hAnsi="Times New Roman" w:cs="Times New Roman"/>
                <w:sz w:val="28"/>
                <w:szCs w:val="28"/>
                <w:lang w:val="vi-VN"/>
              </w:rPr>
              <w:t>Mức thanh toán tối đa</w:t>
            </w:r>
          </w:p>
        </w:tc>
      </w:tr>
      <w:tr w:rsidR="00BC287A" w14:paraId="6BEF87BE" w14:textId="77777777" w:rsidTr="00BC287A">
        <w:tc>
          <w:tcPr>
            <w:tcW w:w="1075" w:type="dxa"/>
          </w:tcPr>
          <w:p w14:paraId="28F4BE6F" w14:textId="77777777" w:rsidR="00BC287A" w:rsidRDefault="00BC287A" w:rsidP="00BC287A">
            <w:pPr>
              <w:spacing w:before="120" w:after="120"/>
              <w:jc w:val="both"/>
              <w:rPr>
                <w:rFonts w:ascii="Times New Roman" w:hAnsi="Times New Roman" w:cs="Times New Roman"/>
                <w:sz w:val="28"/>
                <w:szCs w:val="28"/>
              </w:rPr>
            </w:pPr>
            <w:r>
              <w:rPr>
                <w:rFonts w:ascii="Times New Roman" w:hAnsi="Times New Roman" w:cs="Times New Roman"/>
                <w:sz w:val="28"/>
                <w:szCs w:val="28"/>
              </w:rPr>
              <w:t>1</w:t>
            </w:r>
          </w:p>
        </w:tc>
        <w:tc>
          <w:tcPr>
            <w:tcW w:w="3870" w:type="dxa"/>
          </w:tcPr>
          <w:p w14:paraId="503A6AEF" w14:textId="77777777" w:rsidR="00BC287A" w:rsidRPr="00BC287A" w:rsidRDefault="00BC287A" w:rsidP="00BC287A">
            <w:pPr>
              <w:spacing w:before="120" w:after="120"/>
              <w:jc w:val="both"/>
              <w:rPr>
                <w:rFonts w:ascii="Times New Roman" w:hAnsi="Times New Roman" w:cs="Times New Roman"/>
                <w:sz w:val="28"/>
                <w:szCs w:val="28"/>
                <w:lang w:val="vi-VN"/>
              </w:rPr>
            </w:pPr>
            <w:r>
              <w:rPr>
                <w:rFonts w:ascii="Times New Roman" w:hAnsi="Times New Roman" w:cs="Times New Roman"/>
                <w:sz w:val="28"/>
                <w:szCs w:val="28"/>
              </w:rPr>
              <w:t xml:space="preserve">Chi </w:t>
            </w:r>
            <w:r>
              <w:rPr>
                <w:rFonts w:ascii="Times New Roman" w:hAnsi="Times New Roman" w:cs="Times New Roman"/>
                <w:sz w:val="28"/>
                <w:szCs w:val="28"/>
                <w:lang w:val="vi-VN"/>
              </w:rPr>
              <w:t>bồi dưỡng</w:t>
            </w:r>
          </w:p>
        </w:tc>
        <w:tc>
          <w:tcPr>
            <w:tcW w:w="3685" w:type="dxa"/>
          </w:tcPr>
          <w:p w14:paraId="6C253F05" w14:textId="77777777" w:rsidR="00BC287A" w:rsidRDefault="00BC287A" w:rsidP="00BC287A">
            <w:pPr>
              <w:spacing w:before="120" w:after="120"/>
              <w:jc w:val="both"/>
              <w:rPr>
                <w:rFonts w:ascii="Times New Roman" w:hAnsi="Times New Roman" w:cs="Times New Roman"/>
                <w:sz w:val="28"/>
                <w:szCs w:val="28"/>
              </w:rPr>
            </w:pPr>
          </w:p>
        </w:tc>
      </w:tr>
      <w:tr w:rsidR="00BC287A" w14:paraId="098FE8B6" w14:textId="77777777" w:rsidTr="00BC287A">
        <w:tc>
          <w:tcPr>
            <w:tcW w:w="1075" w:type="dxa"/>
          </w:tcPr>
          <w:p w14:paraId="5F3777A3" w14:textId="77777777" w:rsidR="00BC287A" w:rsidRDefault="00BC287A" w:rsidP="00BC287A">
            <w:pPr>
              <w:spacing w:before="120" w:after="120"/>
              <w:jc w:val="both"/>
              <w:rPr>
                <w:rFonts w:ascii="Times New Roman" w:hAnsi="Times New Roman" w:cs="Times New Roman"/>
                <w:sz w:val="28"/>
                <w:szCs w:val="28"/>
              </w:rPr>
            </w:pPr>
          </w:p>
        </w:tc>
        <w:tc>
          <w:tcPr>
            <w:tcW w:w="3870" w:type="dxa"/>
          </w:tcPr>
          <w:p w14:paraId="6DF58C8B" w14:textId="77777777" w:rsidR="00BC287A" w:rsidRDefault="00BC287A" w:rsidP="00BC287A">
            <w:pPr>
              <w:spacing w:before="120" w:after="120"/>
              <w:jc w:val="both"/>
              <w:rPr>
                <w:rFonts w:ascii="Times New Roman" w:hAnsi="Times New Roman" w:cs="Times New Roman"/>
                <w:sz w:val="28"/>
                <w:szCs w:val="28"/>
              </w:rPr>
            </w:pPr>
            <w:r>
              <w:rPr>
                <w:rFonts w:ascii="Times New Roman" w:hAnsi="Times New Roman" w:cs="Times New Roman"/>
                <w:sz w:val="28"/>
                <w:szCs w:val="28"/>
                <w:lang w:val="vi-VN"/>
              </w:rPr>
              <w:t>Chủ trì hội nghị</w:t>
            </w:r>
            <w:r>
              <w:rPr>
                <w:rFonts w:ascii="Times New Roman" w:hAnsi="Times New Roman" w:cs="Times New Roman"/>
                <w:sz w:val="28"/>
                <w:szCs w:val="28"/>
              </w:rPr>
              <w:t xml:space="preserve"> </w:t>
            </w:r>
          </w:p>
        </w:tc>
        <w:tc>
          <w:tcPr>
            <w:tcW w:w="3685" w:type="dxa"/>
          </w:tcPr>
          <w:p w14:paraId="001D92A8" w14:textId="77777777" w:rsidR="00BC287A" w:rsidRPr="00BC287A" w:rsidRDefault="00BC287A" w:rsidP="00BC287A">
            <w:pPr>
              <w:spacing w:before="120" w:after="120"/>
              <w:jc w:val="both"/>
              <w:rPr>
                <w:rFonts w:ascii="Times New Roman" w:hAnsi="Times New Roman" w:cs="Times New Roman"/>
                <w:sz w:val="28"/>
                <w:szCs w:val="28"/>
                <w:lang w:val="vi-VN"/>
              </w:rPr>
            </w:pPr>
            <w:r>
              <w:rPr>
                <w:rFonts w:ascii="Times New Roman" w:hAnsi="Times New Roman" w:cs="Times New Roman"/>
                <w:sz w:val="28"/>
                <w:szCs w:val="28"/>
              </w:rPr>
              <w:t>200.000 đ/</w:t>
            </w:r>
            <w:r>
              <w:rPr>
                <w:rFonts w:ascii="Times New Roman" w:hAnsi="Times New Roman" w:cs="Times New Roman"/>
                <w:sz w:val="28"/>
                <w:szCs w:val="28"/>
                <w:lang w:val="vi-VN"/>
              </w:rPr>
              <w:t>người/buổi</w:t>
            </w:r>
          </w:p>
        </w:tc>
      </w:tr>
      <w:tr w:rsidR="00BC287A" w14:paraId="1F6149AB" w14:textId="77777777" w:rsidTr="00BC287A">
        <w:tc>
          <w:tcPr>
            <w:tcW w:w="1075" w:type="dxa"/>
          </w:tcPr>
          <w:p w14:paraId="70DF5200" w14:textId="77777777" w:rsidR="00BC287A" w:rsidRDefault="00BC287A" w:rsidP="00BC287A">
            <w:pPr>
              <w:spacing w:before="120" w:after="120"/>
              <w:jc w:val="both"/>
              <w:rPr>
                <w:rFonts w:ascii="Times New Roman" w:hAnsi="Times New Roman" w:cs="Times New Roman"/>
                <w:sz w:val="28"/>
                <w:szCs w:val="28"/>
              </w:rPr>
            </w:pPr>
          </w:p>
        </w:tc>
        <w:tc>
          <w:tcPr>
            <w:tcW w:w="3870" w:type="dxa"/>
          </w:tcPr>
          <w:p w14:paraId="4259C7F2" w14:textId="77777777" w:rsidR="00BC287A" w:rsidRDefault="00BC287A" w:rsidP="00BC287A">
            <w:pPr>
              <w:spacing w:before="120" w:after="120"/>
              <w:jc w:val="both"/>
              <w:rPr>
                <w:rFonts w:ascii="Times New Roman" w:hAnsi="Times New Roman" w:cs="Times New Roman"/>
                <w:sz w:val="28"/>
                <w:szCs w:val="28"/>
              </w:rPr>
            </w:pPr>
            <w:r>
              <w:rPr>
                <w:rFonts w:ascii="Times New Roman" w:hAnsi="Times New Roman" w:cs="Times New Roman"/>
                <w:sz w:val="28"/>
                <w:szCs w:val="28"/>
              </w:rPr>
              <w:t xml:space="preserve">Thanh </w:t>
            </w:r>
            <w:r>
              <w:rPr>
                <w:rFonts w:ascii="Times New Roman" w:hAnsi="Times New Roman" w:cs="Times New Roman"/>
                <w:sz w:val="28"/>
                <w:szCs w:val="28"/>
                <w:lang w:val="vi-VN"/>
              </w:rPr>
              <w:t>viên ban tổ chức</w:t>
            </w:r>
            <w:r>
              <w:rPr>
                <w:rFonts w:ascii="Times New Roman" w:hAnsi="Times New Roman" w:cs="Times New Roman"/>
                <w:sz w:val="28"/>
                <w:szCs w:val="28"/>
              </w:rPr>
              <w:t xml:space="preserve"> </w:t>
            </w:r>
          </w:p>
        </w:tc>
        <w:tc>
          <w:tcPr>
            <w:tcW w:w="3685" w:type="dxa"/>
          </w:tcPr>
          <w:p w14:paraId="09586682" w14:textId="77777777" w:rsidR="00BC287A" w:rsidRPr="00BC287A" w:rsidRDefault="00BC287A" w:rsidP="00BC287A">
            <w:pPr>
              <w:spacing w:before="120" w:after="120"/>
              <w:jc w:val="both"/>
              <w:rPr>
                <w:rFonts w:ascii="Times New Roman" w:hAnsi="Times New Roman" w:cs="Times New Roman"/>
                <w:sz w:val="28"/>
                <w:szCs w:val="28"/>
                <w:lang w:val="vi-VN"/>
              </w:rPr>
            </w:pPr>
            <w:r>
              <w:rPr>
                <w:rFonts w:ascii="Times New Roman" w:hAnsi="Times New Roman" w:cs="Times New Roman"/>
                <w:sz w:val="28"/>
                <w:szCs w:val="28"/>
              </w:rPr>
              <w:t>150.000 đ/</w:t>
            </w:r>
            <w:r>
              <w:rPr>
                <w:rFonts w:ascii="Times New Roman" w:hAnsi="Times New Roman" w:cs="Times New Roman"/>
                <w:sz w:val="28"/>
                <w:szCs w:val="28"/>
                <w:lang w:val="vi-VN"/>
              </w:rPr>
              <w:t>người/buổi</w:t>
            </w:r>
          </w:p>
        </w:tc>
      </w:tr>
      <w:tr w:rsidR="00BC287A" w14:paraId="295A943B" w14:textId="77777777" w:rsidTr="00BC287A">
        <w:tc>
          <w:tcPr>
            <w:tcW w:w="1075" w:type="dxa"/>
          </w:tcPr>
          <w:p w14:paraId="7253E0B0" w14:textId="77777777" w:rsidR="00BC287A" w:rsidRDefault="00BC287A" w:rsidP="00BC287A">
            <w:pPr>
              <w:spacing w:before="120" w:after="120"/>
              <w:jc w:val="both"/>
              <w:rPr>
                <w:rFonts w:ascii="Times New Roman" w:hAnsi="Times New Roman" w:cs="Times New Roman"/>
                <w:sz w:val="28"/>
                <w:szCs w:val="28"/>
              </w:rPr>
            </w:pPr>
          </w:p>
        </w:tc>
        <w:tc>
          <w:tcPr>
            <w:tcW w:w="3870" w:type="dxa"/>
          </w:tcPr>
          <w:p w14:paraId="16DFA94A" w14:textId="77777777" w:rsidR="00BC287A" w:rsidRPr="00BC287A" w:rsidRDefault="00BC287A" w:rsidP="00BC287A">
            <w:pPr>
              <w:spacing w:before="120" w:after="120"/>
              <w:jc w:val="both"/>
              <w:rPr>
                <w:rFonts w:ascii="Times New Roman" w:hAnsi="Times New Roman" w:cs="Times New Roman"/>
                <w:sz w:val="28"/>
                <w:szCs w:val="28"/>
                <w:lang w:val="vi-VN"/>
              </w:rPr>
            </w:pPr>
            <w:r>
              <w:rPr>
                <w:rFonts w:ascii="Times New Roman" w:hAnsi="Times New Roman" w:cs="Times New Roman"/>
                <w:sz w:val="28"/>
                <w:szCs w:val="28"/>
                <w:lang w:val="vi-VN"/>
              </w:rPr>
              <w:t>Đại biểu tham dự</w:t>
            </w:r>
          </w:p>
        </w:tc>
        <w:tc>
          <w:tcPr>
            <w:tcW w:w="3685" w:type="dxa"/>
          </w:tcPr>
          <w:p w14:paraId="1D6E3E59" w14:textId="77777777" w:rsidR="00BC287A" w:rsidRPr="00BC287A" w:rsidRDefault="00BC287A" w:rsidP="00BC287A">
            <w:pPr>
              <w:spacing w:before="120" w:after="120"/>
              <w:jc w:val="both"/>
              <w:rPr>
                <w:rFonts w:ascii="Times New Roman" w:hAnsi="Times New Roman" w:cs="Times New Roman"/>
                <w:sz w:val="28"/>
                <w:szCs w:val="28"/>
                <w:lang w:val="vi-VN"/>
              </w:rPr>
            </w:pPr>
            <w:r>
              <w:rPr>
                <w:rFonts w:ascii="Times New Roman" w:hAnsi="Times New Roman" w:cs="Times New Roman"/>
                <w:sz w:val="28"/>
                <w:szCs w:val="28"/>
              </w:rPr>
              <w:t>100.000 đ/</w:t>
            </w:r>
            <w:r>
              <w:rPr>
                <w:rFonts w:ascii="Times New Roman" w:hAnsi="Times New Roman" w:cs="Times New Roman"/>
                <w:sz w:val="28"/>
                <w:szCs w:val="28"/>
                <w:lang w:val="vi-VN"/>
              </w:rPr>
              <w:t>người/buổi</w:t>
            </w:r>
          </w:p>
        </w:tc>
      </w:tr>
      <w:tr w:rsidR="00BC287A" w14:paraId="2391A28B" w14:textId="77777777" w:rsidTr="00BC287A">
        <w:tc>
          <w:tcPr>
            <w:tcW w:w="1075" w:type="dxa"/>
          </w:tcPr>
          <w:p w14:paraId="12F5623E" w14:textId="77777777" w:rsidR="00BC287A" w:rsidRDefault="00BC287A" w:rsidP="00BC287A">
            <w:pPr>
              <w:spacing w:before="120" w:after="120"/>
              <w:jc w:val="both"/>
              <w:rPr>
                <w:rFonts w:ascii="Times New Roman" w:hAnsi="Times New Roman" w:cs="Times New Roman"/>
                <w:sz w:val="28"/>
                <w:szCs w:val="28"/>
              </w:rPr>
            </w:pPr>
          </w:p>
        </w:tc>
        <w:tc>
          <w:tcPr>
            <w:tcW w:w="3870" w:type="dxa"/>
          </w:tcPr>
          <w:p w14:paraId="6AC6B0F3" w14:textId="77777777" w:rsidR="00BC287A" w:rsidRDefault="00BC287A" w:rsidP="00BC287A">
            <w:pPr>
              <w:spacing w:before="120" w:after="120"/>
              <w:jc w:val="both"/>
              <w:rPr>
                <w:rFonts w:ascii="Times New Roman" w:hAnsi="Times New Roman" w:cs="Times New Roman"/>
                <w:sz w:val="28"/>
                <w:szCs w:val="28"/>
              </w:rPr>
            </w:pPr>
            <w:r>
              <w:rPr>
                <w:rFonts w:ascii="Times New Roman" w:hAnsi="Times New Roman" w:cs="Times New Roman"/>
                <w:sz w:val="28"/>
                <w:szCs w:val="28"/>
                <w:lang w:val="vi-VN"/>
              </w:rPr>
              <w:t>Phục vụ đại hội</w:t>
            </w:r>
            <w:r>
              <w:rPr>
                <w:rFonts w:ascii="Times New Roman" w:hAnsi="Times New Roman" w:cs="Times New Roman"/>
                <w:sz w:val="28"/>
                <w:szCs w:val="28"/>
              </w:rPr>
              <w:t xml:space="preserve"> </w:t>
            </w:r>
          </w:p>
        </w:tc>
        <w:tc>
          <w:tcPr>
            <w:tcW w:w="3685" w:type="dxa"/>
          </w:tcPr>
          <w:p w14:paraId="637F3E9B" w14:textId="77777777" w:rsidR="00BC287A" w:rsidRPr="00BC287A" w:rsidRDefault="00BC287A" w:rsidP="00BC287A">
            <w:pPr>
              <w:spacing w:before="120" w:after="120"/>
              <w:jc w:val="both"/>
              <w:rPr>
                <w:rFonts w:ascii="Times New Roman" w:hAnsi="Times New Roman" w:cs="Times New Roman"/>
                <w:sz w:val="28"/>
                <w:szCs w:val="28"/>
                <w:lang w:val="vi-VN"/>
              </w:rPr>
            </w:pPr>
            <w:r>
              <w:rPr>
                <w:rFonts w:ascii="Times New Roman" w:hAnsi="Times New Roman" w:cs="Times New Roman"/>
                <w:sz w:val="28"/>
                <w:szCs w:val="28"/>
              </w:rPr>
              <w:t>100.000 đ/</w:t>
            </w:r>
            <w:r>
              <w:rPr>
                <w:rFonts w:ascii="Times New Roman" w:hAnsi="Times New Roman" w:cs="Times New Roman"/>
                <w:sz w:val="28"/>
                <w:szCs w:val="28"/>
                <w:lang w:val="vi-VN"/>
              </w:rPr>
              <w:t>người/buổi</w:t>
            </w:r>
          </w:p>
        </w:tc>
      </w:tr>
      <w:tr w:rsidR="00BC287A" w14:paraId="0D56AB0D" w14:textId="77777777" w:rsidTr="00BC287A">
        <w:tc>
          <w:tcPr>
            <w:tcW w:w="1075" w:type="dxa"/>
          </w:tcPr>
          <w:p w14:paraId="251566FE" w14:textId="77777777" w:rsidR="00BC287A" w:rsidRDefault="00BC287A" w:rsidP="00BC287A">
            <w:pPr>
              <w:spacing w:before="120" w:after="120"/>
              <w:jc w:val="both"/>
              <w:rPr>
                <w:rFonts w:ascii="Times New Roman" w:hAnsi="Times New Roman" w:cs="Times New Roman"/>
                <w:sz w:val="28"/>
                <w:szCs w:val="28"/>
              </w:rPr>
            </w:pPr>
            <w:r>
              <w:rPr>
                <w:rFonts w:ascii="Times New Roman" w:hAnsi="Times New Roman" w:cs="Times New Roman"/>
                <w:sz w:val="28"/>
                <w:szCs w:val="28"/>
              </w:rPr>
              <w:t xml:space="preserve">2 </w:t>
            </w:r>
          </w:p>
        </w:tc>
        <w:tc>
          <w:tcPr>
            <w:tcW w:w="3870" w:type="dxa"/>
          </w:tcPr>
          <w:p w14:paraId="411CF677" w14:textId="77777777" w:rsidR="00BC287A" w:rsidRPr="00BC287A" w:rsidRDefault="00BC287A" w:rsidP="00BC287A">
            <w:pPr>
              <w:spacing w:before="120" w:after="120"/>
              <w:jc w:val="both"/>
              <w:rPr>
                <w:rFonts w:ascii="Times New Roman" w:hAnsi="Times New Roman" w:cs="Times New Roman"/>
                <w:sz w:val="28"/>
                <w:szCs w:val="28"/>
              </w:rPr>
            </w:pPr>
            <w:r w:rsidRPr="00BC287A">
              <w:rPr>
                <w:rFonts w:ascii="Times New Roman" w:hAnsi="Times New Roman" w:cs="Times New Roman"/>
                <w:sz w:val="28"/>
                <w:szCs w:val="28"/>
                <w:lang w:val="vi-VN"/>
              </w:rPr>
              <w:t>Chi liên hoan hàng tháng, tổng kết cuối năm</w:t>
            </w:r>
            <w:r w:rsidRPr="00BC287A">
              <w:rPr>
                <w:rFonts w:ascii="Times New Roman" w:hAnsi="Times New Roman" w:cs="Times New Roman"/>
                <w:sz w:val="28"/>
                <w:szCs w:val="28"/>
              </w:rPr>
              <w:t xml:space="preserve"> </w:t>
            </w:r>
          </w:p>
        </w:tc>
        <w:tc>
          <w:tcPr>
            <w:tcW w:w="3685" w:type="dxa"/>
          </w:tcPr>
          <w:p w14:paraId="0F28050E" w14:textId="77777777" w:rsidR="00BC287A" w:rsidRPr="002601CA" w:rsidRDefault="00BC287A" w:rsidP="00BC287A">
            <w:pPr>
              <w:spacing w:before="120" w:after="120"/>
              <w:jc w:val="both"/>
              <w:rPr>
                <w:rFonts w:ascii="Times New Roman" w:hAnsi="Times New Roman" w:cs="Times New Roman"/>
                <w:sz w:val="28"/>
                <w:szCs w:val="28"/>
                <w:lang w:val="vi-VN"/>
              </w:rPr>
            </w:pPr>
            <w:r w:rsidRPr="002601CA">
              <w:rPr>
                <w:rFonts w:ascii="Times New Roman" w:hAnsi="Times New Roman" w:cs="Times New Roman"/>
                <w:sz w:val="28"/>
                <w:szCs w:val="28"/>
                <w:lang w:val="vi-VN"/>
              </w:rPr>
              <w:t>1.000.000đ/người/buổi</w:t>
            </w:r>
          </w:p>
        </w:tc>
      </w:tr>
      <w:tr w:rsidR="00BC287A" w14:paraId="00874FAF" w14:textId="77777777" w:rsidTr="00BC287A">
        <w:tc>
          <w:tcPr>
            <w:tcW w:w="1075" w:type="dxa"/>
          </w:tcPr>
          <w:p w14:paraId="50ECD7B4" w14:textId="77777777" w:rsidR="00BC287A" w:rsidRDefault="00BC287A" w:rsidP="00BC287A">
            <w:pPr>
              <w:spacing w:before="120" w:after="120"/>
              <w:jc w:val="both"/>
              <w:rPr>
                <w:rFonts w:ascii="Times New Roman" w:hAnsi="Times New Roman" w:cs="Times New Roman"/>
                <w:sz w:val="28"/>
                <w:szCs w:val="28"/>
              </w:rPr>
            </w:pPr>
          </w:p>
        </w:tc>
        <w:tc>
          <w:tcPr>
            <w:tcW w:w="3870" w:type="dxa"/>
          </w:tcPr>
          <w:p w14:paraId="291C0742" w14:textId="77777777" w:rsidR="00BC287A" w:rsidRPr="00892B9F" w:rsidRDefault="00BC287A" w:rsidP="00BC287A">
            <w:pPr>
              <w:spacing w:before="120" w:after="120"/>
              <w:jc w:val="both"/>
              <w:rPr>
                <w:rFonts w:ascii="Times New Roman" w:hAnsi="Times New Roman" w:cs="Times New Roman"/>
                <w:sz w:val="28"/>
                <w:szCs w:val="28"/>
                <w:highlight w:val="yellow"/>
              </w:rPr>
            </w:pPr>
            <w:r>
              <w:rPr>
                <w:rFonts w:ascii="Times New Roman" w:hAnsi="Times New Roman" w:cs="Times New Roman"/>
                <w:sz w:val="28"/>
                <w:szCs w:val="28"/>
                <w:lang w:val="vi-VN"/>
              </w:rPr>
              <w:t>Chi tiền ngày lễ 08/03, 30/04, 01/05, 20/10,..</w:t>
            </w:r>
            <w:r w:rsidRPr="00BC287A">
              <w:rPr>
                <w:rFonts w:ascii="Times New Roman" w:hAnsi="Times New Roman" w:cs="Times New Roman"/>
                <w:sz w:val="28"/>
                <w:szCs w:val="28"/>
              </w:rPr>
              <w:t xml:space="preserve"> </w:t>
            </w:r>
          </w:p>
        </w:tc>
        <w:tc>
          <w:tcPr>
            <w:tcW w:w="3685" w:type="dxa"/>
          </w:tcPr>
          <w:p w14:paraId="334F33E9" w14:textId="77777777" w:rsidR="00BC287A" w:rsidRPr="002601CA" w:rsidRDefault="00BC287A" w:rsidP="00BC287A">
            <w:pPr>
              <w:spacing w:before="120" w:after="120"/>
              <w:jc w:val="both"/>
              <w:rPr>
                <w:rFonts w:ascii="Times New Roman" w:hAnsi="Times New Roman" w:cs="Times New Roman"/>
                <w:sz w:val="28"/>
                <w:szCs w:val="28"/>
              </w:rPr>
            </w:pPr>
            <w:r w:rsidRPr="002601CA">
              <w:rPr>
                <w:rFonts w:ascii="Times New Roman" w:hAnsi="Times New Roman" w:cs="Times New Roman"/>
                <w:sz w:val="28"/>
                <w:szCs w:val="28"/>
              </w:rPr>
              <w:t>500.000 đ/lần</w:t>
            </w:r>
          </w:p>
        </w:tc>
      </w:tr>
    </w:tbl>
    <w:p w14:paraId="62089E7A" w14:textId="77777777" w:rsidR="00C664DC" w:rsidRDefault="00C664DC" w:rsidP="00F97329">
      <w:pPr>
        <w:spacing w:before="120" w:after="120"/>
        <w:jc w:val="both"/>
        <w:rPr>
          <w:rFonts w:ascii="Times New Roman" w:hAnsi="Times New Roman" w:cs="Times New Roman"/>
          <w:sz w:val="28"/>
          <w:szCs w:val="28"/>
          <w:lang w:val="vi-VN"/>
        </w:rPr>
      </w:pPr>
    </w:p>
    <w:p w14:paraId="7FB4871C" w14:textId="77777777" w:rsidR="00C664DC" w:rsidRDefault="00C664DC" w:rsidP="00F97329">
      <w:pPr>
        <w:spacing w:before="120" w:after="120"/>
        <w:jc w:val="both"/>
        <w:rPr>
          <w:rFonts w:ascii="Times New Roman" w:hAnsi="Times New Roman" w:cs="Times New Roman"/>
          <w:sz w:val="28"/>
          <w:szCs w:val="28"/>
          <w:lang w:val="vi-VN"/>
        </w:rPr>
      </w:pPr>
    </w:p>
    <w:p w14:paraId="4BB02BD7" w14:textId="77777777" w:rsidR="00C664DC" w:rsidRDefault="00C664DC" w:rsidP="00F97329">
      <w:pPr>
        <w:spacing w:before="120" w:after="120"/>
        <w:jc w:val="both"/>
        <w:rPr>
          <w:rFonts w:ascii="Times New Roman" w:hAnsi="Times New Roman" w:cs="Times New Roman"/>
          <w:sz w:val="28"/>
          <w:szCs w:val="28"/>
          <w:lang w:val="vi-VN"/>
        </w:rPr>
      </w:pPr>
    </w:p>
    <w:p w14:paraId="408EBBE2" w14:textId="77777777" w:rsidR="00C664DC" w:rsidRDefault="00C664DC" w:rsidP="00F97329">
      <w:pPr>
        <w:spacing w:before="120" w:after="120"/>
        <w:jc w:val="both"/>
        <w:rPr>
          <w:rFonts w:ascii="Times New Roman" w:hAnsi="Times New Roman" w:cs="Times New Roman"/>
          <w:sz w:val="28"/>
          <w:szCs w:val="28"/>
          <w:lang w:val="vi-VN"/>
        </w:rPr>
      </w:pPr>
    </w:p>
    <w:p w14:paraId="3ECAB2B4" w14:textId="77777777" w:rsidR="00C664DC" w:rsidRDefault="00C664DC" w:rsidP="00F97329">
      <w:pPr>
        <w:spacing w:before="120" w:after="120"/>
        <w:jc w:val="both"/>
        <w:rPr>
          <w:rFonts w:ascii="Times New Roman" w:hAnsi="Times New Roman" w:cs="Times New Roman"/>
          <w:sz w:val="28"/>
          <w:szCs w:val="28"/>
          <w:lang w:val="vi-VN"/>
        </w:rPr>
      </w:pPr>
    </w:p>
    <w:p w14:paraId="013688EC" w14:textId="77777777" w:rsidR="00C664DC" w:rsidRDefault="00C664DC" w:rsidP="00F97329">
      <w:pPr>
        <w:spacing w:before="120" w:after="120"/>
        <w:jc w:val="both"/>
        <w:rPr>
          <w:rFonts w:ascii="Times New Roman" w:hAnsi="Times New Roman" w:cs="Times New Roman"/>
          <w:sz w:val="28"/>
          <w:szCs w:val="28"/>
          <w:lang w:val="vi-VN"/>
        </w:rPr>
      </w:pPr>
    </w:p>
    <w:p w14:paraId="242F7DEF" w14:textId="77777777" w:rsidR="00C664DC" w:rsidRDefault="00C664DC" w:rsidP="00F97329">
      <w:pPr>
        <w:spacing w:before="120" w:after="120"/>
        <w:jc w:val="both"/>
        <w:rPr>
          <w:rFonts w:ascii="Times New Roman" w:hAnsi="Times New Roman" w:cs="Times New Roman"/>
          <w:sz w:val="28"/>
          <w:szCs w:val="28"/>
          <w:lang w:val="vi-VN"/>
        </w:rPr>
      </w:pPr>
    </w:p>
    <w:p w14:paraId="4CFEF624" w14:textId="77777777" w:rsidR="00C664DC" w:rsidRDefault="00C664DC" w:rsidP="00F97329">
      <w:pPr>
        <w:spacing w:before="120" w:after="120"/>
        <w:jc w:val="both"/>
        <w:rPr>
          <w:rFonts w:ascii="Times New Roman" w:hAnsi="Times New Roman" w:cs="Times New Roman"/>
          <w:sz w:val="28"/>
          <w:szCs w:val="28"/>
          <w:lang w:val="vi-VN"/>
        </w:rPr>
      </w:pPr>
    </w:p>
    <w:p w14:paraId="6C35B0E2" w14:textId="77777777" w:rsidR="00C664DC" w:rsidRDefault="00C664DC" w:rsidP="00F97329">
      <w:pPr>
        <w:spacing w:before="120" w:after="120"/>
        <w:jc w:val="both"/>
        <w:rPr>
          <w:rFonts w:ascii="Times New Roman" w:hAnsi="Times New Roman" w:cs="Times New Roman"/>
          <w:sz w:val="28"/>
          <w:szCs w:val="28"/>
          <w:lang w:val="vi-VN"/>
        </w:rPr>
      </w:pPr>
    </w:p>
    <w:p w14:paraId="62CFC28A" w14:textId="77777777" w:rsidR="00BC287A" w:rsidRDefault="00BC287A" w:rsidP="00F97329">
      <w:pPr>
        <w:spacing w:before="120" w:after="120"/>
        <w:jc w:val="both"/>
        <w:rPr>
          <w:rFonts w:ascii="Times New Roman" w:hAnsi="Times New Roman" w:cs="Times New Roman"/>
          <w:sz w:val="28"/>
          <w:szCs w:val="28"/>
          <w:lang w:val="vi-VN"/>
        </w:rPr>
      </w:pPr>
    </w:p>
    <w:p w14:paraId="224EA1E0" w14:textId="77777777" w:rsidR="00E6005D" w:rsidRDefault="00BC287A" w:rsidP="00F97329">
      <w:pPr>
        <w:spacing w:before="120" w:after="1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5B131E">
        <w:rPr>
          <w:rFonts w:ascii="Times New Roman" w:hAnsi="Times New Roman" w:cs="Times New Roman"/>
          <w:sz w:val="28"/>
          <w:szCs w:val="28"/>
          <w:lang w:val="vi-VN"/>
        </w:rPr>
        <w:t xml:space="preserve"> </w:t>
      </w:r>
    </w:p>
    <w:p w14:paraId="57670C76" w14:textId="56AA0818" w:rsidR="00BC287A" w:rsidRDefault="00E6005D" w:rsidP="00F97329">
      <w:pPr>
        <w:spacing w:before="120" w:after="120"/>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5B131E">
        <w:rPr>
          <w:rFonts w:ascii="Times New Roman" w:hAnsi="Times New Roman" w:cs="Times New Roman"/>
          <w:sz w:val="28"/>
          <w:szCs w:val="28"/>
          <w:lang w:val="vi-VN"/>
        </w:rPr>
        <w:t xml:space="preserve"> </w:t>
      </w:r>
      <w:r w:rsidR="00BC287A">
        <w:rPr>
          <w:rFonts w:ascii="Times New Roman" w:hAnsi="Times New Roman" w:cs="Times New Roman"/>
          <w:sz w:val="28"/>
          <w:szCs w:val="28"/>
          <w:lang w:val="vi-VN"/>
        </w:rPr>
        <w:t xml:space="preserve">  Các khoản chi liên hoa</w:t>
      </w:r>
      <w:r w:rsidR="005B131E">
        <w:rPr>
          <w:rFonts w:ascii="Times New Roman" w:hAnsi="Times New Roman" w:cs="Times New Roman"/>
          <w:sz w:val="28"/>
          <w:szCs w:val="28"/>
          <w:lang w:val="vi-VN"/>
        </w:rPr>
        <w:t>n</w:t>
      </w:r>
      <w:r w:rsidR="00BC287A">
        <w:rPr>
          <w:rFonts w:ascii="Times New Roman" w:hAnsi="Times New Roman" w:cs="Times New Roman"/>
          <w:sz w:val="28"/>
          <w:szCs w:val="28"/>
          <w:lang w:val="vi-VN"/>
        </w:rPr>
        <w:t>, tổng kết được trích từ quỹ kinh phí công đoàn của Công ty.</w:t>
      </w:r>
    </w:p>
    <w:p w14:paraId="2755ED06" w14:textId="77777777" w:rsidR="00BC287A" w:rsidRDefault="00BC287A" w:rsidP="00F97329">
      <w:pPr>
        <w:spacing w:before="120" w:after="1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5B131E">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Chứng từ thanh toán: Phiếu chi có ký nhận của cá nhân nhận tiền. </w:t>
      </w:r>
    </w:p>
    <w:p w14:paraId="2672D713" w14:textId="77777777" w:rsidR="00BC287A" w:rsidRPr="00BC287A" w:rsidRDefault="00BC287A" w:rsidP="00BC287A">
      <w:pPr>
        <w:pStyle w:val="ListParagraph"/>
        <w:numPr>
          <w:ilvl w:val="1"/>
          <w:numId w:val="16"/>
        </w:numPr>
        <w:spacing w:before="120" w:after="120"/>
        <w:jc w:val="both"/>
        <w:rPr>
          <w:rFonts w:ascii="Times New Roman" w:hAnsi="Times New Roman" w:cs="Times New Roman"/>
          <w:sz w:val="28"/>
          <w:szCs w:val="28"/>
        </w:rPr>
      </w:pPr>
      <w:r w:rsidRPr="00BC287A">
        <w:rPr>
          <w:rFonts w:ascii="Times New Roman" w:hAnsi="Times New Roman" w:cs="Times New Roman"/>
          <w:b/>
          <w:sz w:val="28"/>
          <w:szCs w:val="28"/>
          <w:lang w:val="vi-VN"/>
        </w:rPr>
        <w:t>Chi tiếp khách</w:t>
      </w:r>
      <w:r w:rsidRPr="00BC287A">
        <w:rPr>
          <w:rFonts w:ascii="Times New Roman" w:hAnsi="Times New Roman" w:cs="Times New Roman"/>
          <w:sz w:val="28"/>
          <w:szCs w:val="28"/>
          <w:lang w:val="vi-VN"/>
        </w:rPr>
        <w:t xml:space="preserve">. </w:t>
      </w:r>
    </w:p>
    <w:p w14:paraId="1EB1A9DA" w14:textId="77777777" w:rsidR="00884BCB" w:rsidRPr="00BC287A" w:rsidRDefault="00BC287A" w:rsidP="00BC287A">
      <w:pPr>
        <w:spacing w:before="120" w:after="120"/>
        <w:ind w:left="720"/>
        <w:jc w:val="both"/>
        <w:rPr>
          <w:rFonts w:ascii="Times New Roman" w:hAnsi="Times New Roman" w:cs="Times New Roman"/>
          <w:sz w:val="28"/>
          <w:szCs w:val="28"/>
        </w:rPr>
      </w:pPr>
      <w:r>
        <w:rPr>
          <w:rFonts w:ascii="Times New Roman" w:hAnsi="Times New Roman" w:cs="Times New Roman"/>
          <w:sz w:val="28"/>
          <w:szCs w:val="28"/>
          <w:lang w:val="vi-VN"/>
        </w:rPr>
        <w:t>Chi tiếp khách phải có chừng từ thanh toán</w:t>
      </w:r>
      <w:r w:rsidRPr="00BC287A">
        <w:rPr>
          <w:rFonts w:ascii="Times New Roman" w:hAnsi="Times New Roman" w:cs="Times New Roman"/>
          <w:sz w:val="28"/>
          <w:szCs w:val="28"/>
        </w:rPr>
        <w:t>:</w:t>
      </w:r>
      <w:r>
        <w:rPr>
          <w:rFonts w:ascii="Times New Roman" w:hAnsi="Times New Roman" w:cs="Times New Roman"/>
          <w:sz w:val="28"/>
          <w:szCs w:val="28"/>
          <w:lang w:val="vi-VN"/>
        </w:rPr>
        <w:t xml:space="preserve"> Hóa đơn, chứng từ tiếp khách hợp pháp. </w:t>
      </w:r>
      <w:r w:rsidR="000D1B77" w:rsidRPr="00BC287A">
        <w:rPr>
          <w:rFonts w:ascii="Times New Roman" w:hAnsi="Times New Roman" w:cs="Times New Roman"/>
          <w:sz w:val="28"/>
          <w:szCs w:val="28"/>
        </w:rPr>
        <w:t xml:space="preserve"> </w:t>
      </w:r>
    </w:p>
    <w:p w14:paraId="20CDE1A5" w14:textId="77777777" w:rsidR="00BC287A" w:rsidRPr="00BC287A" w:rsidRDefault="00BC287A" w:rsidP="00BC287A">
      <w:pPr>
        <w:pStyle w:val="ListParagraph"/>
        <w:numPr>
          <w:ilvl w:val="0"/>
          <w:numId w:val="16"/>
        </w:numPr>
        <w:spacing w:before="120" w:after="120"/>
        <w:jc w:val="both"/>
        <w:rPr>
          <w:rFonts w:ascii="Times New Roman" w:hAnsi="Times New Roman" w:cs="Times New Roman"/>
          <w:sz w:val="28"/>
          <w:szCs w:val="28"/>
        </w:rPr>
      </w:pPr>
      <w:r w:rsidRPr="00BC287A">
        <w:rPr>
          <w:rFonts w:ascii="Times New Roman" w:hAnsi="Times New Roman" w:cs="Times New Roman"/>
          <w:b/>
          <w:sz w:val="28"/>
          <w:szCs w:val="28"/>
          <w:lang w:val="vi-VN"/>
        </w:rPr>
        <w:t>Các khoản chi khác</w:t>
      </w:r>
      <w:r w:rsidR="00FF6D8B" w:rsidRPr="00BC287A">
        <w:rPr>
          <w:rFonts w:ascii="Times New Roman" w:hAnsi="Times New Roman" w:cs="Times New Roman"/>
          <w:b/>
          <w:sz w:val="28"/>
          <w:szCs w:val="28"/>
        </w:rPr>
        <w:t xml:space="preserve"> </w:t>
      </w:r>
    </w:p>
    <w:p w14:paraId="15563B6E" w14:textId="77777777" w:rsidR="00264E24" w:rsidRPr="00BC287A" w:rsidRDefault="00BC287A" w:rsidP="00BC287A">
      <w:pPr>
        <w:pStyle w:val="ListParagraph"/>
        <w:spacing w:before="120" w:after="120"/>
        <w:jc w:val="both"/>
        <w:rPr>
          <w:rFonts w:ascii="Times New Roman" w:hAnsi="Times New Roman" w:cs="Times New Roman"/>
          <w:sz w:val="28"/>
          <w:szCs w:val="28"/>
        </w:rPr>
      </w:pPr>
      <w:r>
        <w:rPr>
          <w:rFonts w:ascii="Times New Roman" w:hAnsi="Times New Roman" w:cs="Times New Roman"/>
          <w:sz w:val="28"/>
          <w:szCs w:val="28"/>
          <w:lang w:val="vi-VN"/>
        </w:rPr>
        <w:t xml:space="preserve">Chi phí dịch vụ thuê ngoài: </w:t>
      </w:r>
    </w:p>
    <w:p w14:paraId="28329F30" w14:textId="77777777" w:rsidR="00554F2F" w:rsidRPr="00554F2F" w:rsidRDefault="00554F2F" w:rsidP="00554F2F">
      <w:pPr>
        <w:pStyle w:val="ListParagraph"/>
        <w:numPr>
          <w:ilvl w:val="0"/>
          <w:numId w:val="9"/>
        </w:numPr>
        <w:spacing w:before="120" w:after="120"/>
        <w:ind w:left="1080"/>
        <w:jc w:val="both"/>
        <w:rPr>
          <w:rFonts w:ascii="Times New Roman" w:hAnsi="Times New Roman" w:cs="Times New Roman"/>
          <w:sz w:val="28"/>
          <w:szCs w:val="28"/>
        </w:rPr>
      </w:pPr>
      <w:r w:rsidRPr="00554F2F">
        <w:rPr>
          <w:rFonts w:ascii="Times New Roman" w:hAnsi="Times New Roman" w:cs="Times New Roman"/>
          <w:sz w:val="28"/>
          <w:szCs w:val="28"/>
          <w:lang w:val="vi-VN"/>
        </w:rPr>
        <w:t xml:space="preserve">Tiền mua bảo hiểm hỏa hoạn và các rủi ro đặc biệt. </w:t>
      </w:r>
    </w:p>
    <w:p w14:paraId="3911BF11" w14:textId="77777777" w:rsidR="00554F2F" w:rsidRPr="00554F2F" w:rsidRDefault="00554F2F" w:rsidP="00554F2F">
      <w:pPr>
        <w:pStyle w:val="ListParagraph"/>
        <w:numPr>
          <w:ilvl w:val="0"/>
          <w:numId w:val="9"/>
        </w:numPr>
        <w:spacing w:before="120" w:after="120"/>
        <w:ind w:left="1080"/>
        <w:jc w:val="both"/>
        <w:rPr>
          <w:rFonts w:ascii="Times New Roman" w:hAnsi="Times New Roman" w:cs="Times New Roman"/>
          <w:sz w:val="28"/>
          <w:szCs w:val="28"/>
        </w:rPr>
      </w:pPr>
      <w:r w:rsidRPr="00554F2F">
        <w:rPr>
          <w:rFonts w:ascii="Times New Roman" w:hAnsi="Times New Roman" w:cs="Times New Roman"/>
          <w:sz w:val="28"/>
          <w:szCs w:val="28"/>
          <w:lang w:val="vi-VN"/>
        </w:rPr>
        <w:t xml:space="preserve">Chi phí quảng cáo thực hiện chi theo kế hoạch hàng tháng. Phục vụ trực tiếp cho hoạt động  kinh doanh của Công ty, có chứng từ, hóa đơn theo chế độ quy định. </w:t>
      </w:r>
      <w:r w:rsidR="00264E24" w:rsidRPr="00554F2F">
        <w:rPr>
          <w:rFonts w:ascii="Times New Roman" w:hAnsi="Times New Roman" w:cs="Times New Roman"/>
          <w:sz w:val="28"/>
          <w:szCs w:val="28"/>
        </w:rPr>
        <w:t xml:space="preserve"> </w:t>
      </w:r>
    </w:p>
    <w:p w14:paraId="78DBC5B7" w14:textId="77777777" w:rsidR="00564701" w:rsidRPr="00564701" w:rsidRDefault="00554F2F" w:rsidP="00564701">
      <w:pPr>
        <w:pStyle w:val="ListParagraph"/>
        <w:numPr>
          <w:ilvl w:val="0"/>
          <w:numId w:val="9"/>
        </w:numPr>
        <w:spacing w:before="120" w:after="120"/>
        <w:ind w:left="1080"/>
        <w:jc w:val="both"/>
        <w:rPr>
          <w:rFonts w:ascii="Times New Roman" w:hAnsi="Times New Roman" w:cs="Times New Roman"/>
          <w:sz w:val="28"/>
          <w:szCs w:val="28"/>
        </w:rPr>
      </w:pPr>
      <w:r w:rsidRPr="00554F2F">
        <w:rPr>
          <w:rFonts w:ascii="Times New Roman" w:hAnsi="Times New Roman" w:cs="Times New Roman"/>
          <w:sz w:val="28"/>
          <w:szCs w:val="28"/>
          <w:lang w:val="vi-VN"/>
        </w:rPr>
        <w:t xml:space="preserve">Chi mua văn phòng phẩm phải có chứng từ thanh toán, hóa đơn. </w:t>
      </w:r>
    </w:p>
    <w:p w14:paraId="223CF5D1" w14:textId="77777777" w:rsidR="00564701" w:rsidRPr="00564701" w:rsidRDefault="00554F2F" w:rsidP="00B55F1A">
      <w:pPr>
        <w:pStyle w:val="ListParagraph"/>
        <w:numPr>
          <w:ilvl w:val="0"/>
          <w:numId w:val="9"/>
        </w:numPr>
        <w:spacing w:before="120" w:after="120"/>
        <w:ind w:left="1080"/>
        <w:jc w:val="both"/>
        <w:rPr>
          <w:rFonts w:ascii="Times New Roman" w:hAnsi="Times New Roman" w:cs="Times New Roman"/>
          <w:b/>
          <w:sz w:val="26"/>
          <w:szCs w:val="26"/>
        </w:rPr>
      </w:pPr>
      <w:r w:rsidRPr="00564701">
        <w:rPr>
          <w:rFonts w:ascii="Times New Roman" w:hAnsi="Times New Roman" w:cs="Times New Roman"/>
          <w:sz w:val="28"/>
          <w:szCs w:val="28"/>
          <w:lang w:val="vi-VN"/>
        </w:rPr>
        <w:t>Chi cho y tế trong nội bộ Công ty (Khám bệnh định kì cho người lao động, thuốc...)</w:t>
      </w:r>
      <w:r w:rsidR="00564701">
        <w:rPr>
          <w:rFonts w:ascii="Times New Roman" w:hAnsi="Times New Roman" w:cs="Times New Roman"/>
          <w:sz w:val="28"/>
          <w:szCs w:val="28"/>
          <w:lang w:val="vi-VN"/>
        </w:rPr>
        <w:t>.</w:t>
      </w:r>
    </w:p>
    <w:p w14:paraId="17AF21FA" w14:textId="77777777" w:rsidR="00564701" w:rsidRPr="00564701" w:rsidRDefault="00564701" w:rsidP="00112BD6">
      <w:pPr>
        <w:pStyle w:val="ListParagraph"/>
        <w:numPr>
          <w:ilvl w:val="0"/>
          <w:numId w:val="9"/>
        </w:numPr>
        <w:spacing w:before="120" w:after="120"/>
        <w:ind w:left="1080"/>
        <w:jc w:val="both"/>
        <w:rPr>
          <w:rFonts w:ascii="Times New Roman" w:hAnsi="Times New Roman" w:cs="Times New Roman"/>
          <w:b/>
          <w:sz w:val="26"/>
          <w:szCs w:val="26"/>
        </w:rPr>
      </w:pPr>
      <w:r w:rsidRPr="00564701">
        <w:rPr>
          <w:rFonts w:ascii="Times New Roman" w:hAnsi="Times New Roman" w:cs="Times New Roman"/>
          <w:sz w:val="28"/>
          <w:szCs w:val="28"/>
          <w:lang w:val="vi-VN"/>
        </w:rPr>
        <w:t xml:space="preserve">Chi thăm hỏi, nhân viên đau ốm, thai sản. </w:t>
      </w:r>
    </w:p>
    <w:p w14:paraId="34B73F80" w14:textId="77777777" w:rsidR="00787BF9" w:rsidRPr="00564701" w:rsidRDefault="00564701" w:rsidP="00564701">
      <w:pPr>
        <w:pStyle w:val="ListParagraph"/>
        <w:numPr>
          <w:ilvl w:val="0"/>
          <w:numId w:val="16"/>
        </w:numPr>
        <w:spacing w:before="120" w:after="120"/>
        <w:jc w:val="both"/>
        <w:rPr>
          <w:rFonts w:ascii="Times New Roman" w:hAnsi="Times New Roman" w:cs="Times New Roman"/>
          <w:b/>
          <w:sz w:val="28"/>
          <w:szCs w:val="28"/>
        </w:rPr>
      </w:pPr>
      <w:r w:rsidRPr="00564701">
        <w:rPr>
          <w:rFonts w:ascii="Times New Roman" w:hAnsi="Times New Roman" w:cs="Times New Roman"/>
          <w:b/>
          <w:sz w:val="28"/>
          <w:szCs w:val="28"/>
          <w:lang w:val="vi-VN"/>
        </w:rPr>
        <w:t xml:space="preserve"> Tổ chức thực hiệ</w:t>
      </w:r>
      <w:r w:rsidR="0075226C">
        <w:rPr>
          <w:rFonts w:ascii="Times New Roman" w:hAnsi="Times New Roman" w:cs="Times New Roman"/>
          <w:b/>
          <w:sz w:val="28"/>
          <w:szCs w:val="28"/>
          <w:lang w:val="vi-VN"/>
        </w:rPr>
        <w:t xml:space="preserve">n. </w:t>
      </w:r>
    </w:p>
    <w:p w14:paraId="750BD682" w14:textId="77777777" w:rsidR="0075226C" w:rsidRDefault="0075226C" w:rsidP="00787BF9">
      <w:pPr>
        <w:spacing w:before="120" w:after="120"/>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Quy chế này được thống nhất trong toàn thể cán bộ-nhân viên trong Công ty. Trong quá trình thực hiện, nếu có nội dung nào phát sinh chưa phù hợp với yêu cầu, sẽ được hoàn thiện và bổ sung, sửa đổi cho phù hợp. </w:t>
      </w:r>
      <w:r w:rsidR="00787BF9" w:rsidRPr="00564701">
        <w:rPr>
          <w:rFonts w:ascii="Times New Roman" w:hAnsi="Times New Roman" w:cs="Times New Roman"/>
          <w:sz w:val="28"/>
          <w:szCs w:val="28"/>
        </w:rPr>
        <w:t xml:space="preserve"> </w:t>
      </w:r>
    </w:p>
    <w:p w14:paraId="62311E3A" w14:textId="308DED54" w:rsidR="00787BF9" w:rsidRPr="0075226C" w:rsidRDefault="0075226C" w:rsidP="00787BF9">
      <w:pPr>
        <w:spacing w:before="120" w:after="120"/>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Hiệu lực thực hiện từ ngày 01 tháng 01 năm 20</w:t>
      </w:r>
      <w:r w:rsidR="008065AE">
        <w:rPr>
          <w:rFonts w:ascii="Times New Roman" w:hAnsi="Times New Roman" w:cs="Times New Roman"/>
          <w:sz w:val="28"/>
          <w:szCs w:val="28"/>
        </w:rPr>
        <w:t>21</w:t>
      </w:r>
      <w:r>
        <w:rPr>
          <w:rFonts w:ascii="Times New Roman" w:hAnsi="Times New Roman" w:cs="Times New Roman"/>
          <w:sz w:val="28"/>
          <w:szCs w:val="28"/>
          <w:lang w:val="vi-VN"/>
        </w:rPr>
        <w:t xml:space="preserve">. </w:t>
      </w:r>
    </w:p>
    <w:p w14:paraId="11619195" w14:textId="77777777" w:rsidR="00787BF9" w:rsidRDefault="00787BF9" w:rsidP="00787BF9">
      <w:pPr>
        <w:spacing w:before="120" w:after="120"/>
        <w:ind w:firstLine="720"/>
        <w:jc w:val="both"/>
        <w:rPr>
          <w:rFonts w:ascii="Times New Roman" w:hAnsi="Times New Roman" w:cs="Times New Roman"/>
          <w:sz w:val="28"/>
          <w:szCs w:val="28"/>
        </w:rPr>
      </w:pPr>
    </w:p>
    <w:sectPr w:rsidR="00787BF9" w:rsidSect="00C8786B">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D428B" w14:textId="77777777" w:rsidR="00B342BA" w:rsidRDefault="00B342BA" w:rsidP="00E03BBE">
      <w:pPr>
        <w:spacing w:after="0" w:line="240" w:lineRule="auto"/>
      </w:pPr>
      <w:r>
        <w:separator/>
      </w:r>
    </w:p>
  </w:endnote>
  <w:endnote w:type="continuationSeparator" w:id="0">
    <w:p w14:paraId="0DB7E748" w14:textId="77777777" w:rsidR="00B342BA" w:rsidRDefault="00B342BA" w:rsidP="00E03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80DCE" w14:textId="65D903AB" w:rsidR="00E03BBE" w:rsidRDefault="00E03BBE">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043401">
      <w:rPr>
        <w:caps/>
        <w:noProof/>
        <w:color w:val="5B9BD5" w:themeColor="accent1"/>
      </w:rPr>
      <w:t>1</w:t>
    </w:r>
    <w:r>
      <w:rPr>
        <w:caps/>
        <w:noProof/>
        <w:color w:val="5B9BD5" w:themeColor="accent1"/>
      </w:rPr>
      <w:fldChar w:fldCharType="end"/>
    </w:r>
  </w:p>
  <w:p w14:paraId="58963BF3" w14:textId="77777777" w:rsidR="00E03BBE" w:rsidRDefault="00E03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07D80" w14:textId="77777777" w:rsidR="00B342BA" w:rsidRDefault="00B342BA" w:rsidP="00E03BBE">
      <w:pPr>
        <w:spacing w:after="0" w:line="240" w:lineRule="auto"/>
      </w:pPr>
      <w:r>
        <w:separator/>
      </w:r>
    </w:p>
  </w:footnote>
  <w:footnote w:type="continuationSeparator" w:id="0">
    <w:p w14:paraId="3F316BD8" w14:textId="77777777" w:rsidR="00B342BA" w:rsidRDefault="00B342BA" w:rsidP="00E03B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395E"/>
    <w:multiLevelType w:val="hybridMultilevel"/>
    <w:tmpl w:val="0C04410A"/>
    <w:lvl w:ilvl="0" w:tplc="042A0019">
      <w:start w:val="1"/>
      <w:numFmt w:val="lowerLetter"/>
      <w:lvlText w:val="%1."/>
      <w:lvlJc w:val="left"/>
      <w:pPr>
        <w:ind w:left="1080" w:hanging="360"/>
      </w:p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053E5B04"/>
    <w:multiLevelType w:val="hybridMultilevel"/>
    <w:tmpl w:val="4ADE76D8"/>
    <w:lvl w:ilvl="0" w:tplc="16A89C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FF4421"/>
    <w:multiLevelType w:val="hybridMultilevel"/>
    <w:tmpl w:val="7932DE2E"/>
    <w:lvl w:ilvl="0" w:tplc="27D2E99A">
      <w:start w:val="300"/>
      <w:numFmt w:val="bullet"/>
      <w:lvlText w:val=""/>
      <w:lvlJc w:val="left"/>
      <w:pPr>
        <w:ind w:left="720" w:hanging="360"/>
      </w:pPr>
      <w:rPr>
        <w:rFonts w:ascii="Symbol" w:eastAsia="Calibr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80C6CAA"/>
    <w:multiLevelType w:val="hybridMultilevel"/>
    <w:tmpl w:val="35008DA2"/>
    <w:lvl w:ilvl="0" w:tplc="3C68D000">
      <w:start w:val="1"/>
      <w:numFmt w:val="upperRoman"/>
      <w:lvlText w:val="%1-"/>
      <w:lvlJc w:val="left"/>
      <w:pPr>
        <w:ind w:left="795" w:hanging="72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4" w15:restartNumberingAfterBreak="0">
    <w:nsid w:val="0CF411C7"/>
    <w:multiLevelType w:val="hybridMultilevel"/>
    <w:tmpl w:val="8A52F1C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57372B"/>
    <w:multiLevelType w:val="hybridMultilevel"/>
    <w:tmpl w:val="9F1675B8"/>
    <w:lvl w:ilvl="0" w:tplc="E2D24500">
      <w:numFmt w:val="bullet"/>
      <w:lvlText w:val="-"/>
      <w:lvlJc w:val="left"/>
      <w:pPr>
        <w:ind w:left="927" w:hanging="360"/>
      </w:pPr>
      <w:rPr>
        <w:rFonts w:ascii="Times New Roman" w:eastAsia="Calibri" w:hAnsi="Times New Roman" w:cs="Times New Roman" w:hint="default"/>
        <w:b w:val="0"/>
        <w:color w:val="00000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1D31DA"/>
    <w:multiLevelType w:val="hybridMultilevel"/>
    <w:tmpl w:val="E2AA4F12"/>
    <w:lvl w:ilvl="0" w:tplc="E882681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8C70553"/>
    <w:multiLevelType w:val="multilevel"/>
    <w:tmpl w:val="46C68CE8"/>
    <w:lvl w:ilvl="0">
      <w:start w:val="1"/>
      <w:numFmt w:val="decimal"/>
      <w:lvlText w:val="%1."/>
      <w:lvlJc w:val="left"/>
      <w:pPr>
        <w:ind w:left="720" w:hanging="360"/>
      </w:pPr>
      <w:rPr>
        <w:rFonts w:hint="default"/>
        <w:b/>
      </w:rPr>
    </w:lvl>
    <w:lvl w:ilvl="1">
      <w:start w:val="1"/>
      <w:numFmt w:val="decimal"/>
      <w:isLgl/>
      <w:lvlText w:val="%1.%2"/>
      <w:lvlJc w:val="left"/>
      <w:pPr>
        <w:ind w:left="1140" w:hanging="4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2A3B61C5"/>
    <w:multiLevelType w:val="hybridMultilevel"/>
    <w:tmpl w:val="1F1830B8"/>
    <w:lvl w:ilvl="0" w:tplc="042A0003">
      <w:start w:val="1"/>
      <w:numFmt w:val="bullet"/>
      <w:lvlText w:val="o"/>
      <w:lvlJc w:val="left"/>
      <w:pPr>
        <w:ind w:left="1440" w:hanging="360"/>
      </w:pPr>
      <w:rPr>
        <w:rFonts w:ascii="Courier New" w:hAnsi="Courier New" w:cs="Courier New"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9" w15:restartNumberingAfterBreak="0">
    <w:nsid w:val="34A60B12"/>
    <w:multiLevelType w:val="hybridMultilevel"/>
    <w:tmpl w:val="6708382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5EF100AF"/>
    <w:multiLevelType w:val="hybridMultilevel"/>
    <w:tmpl w:val="9A38D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585ADC"/>
    <w:multiLevelType w:val="multilevel"/>
    <w:tmpl w:val="0AACD104"/>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2" w15:restartNumberingAfterBreak="0">
    <w:nsid w:val="60DA6764"/>
    <w:multiLevelType w:val="multilevel"/>
    <w:tmpl w:val="5C5A42BC"/>
    <w:lvl w:ilvl="0">
      <w:start w:val="1"/>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638F3543"/>
    <w:multiLevelType w:val="hybridMultilevel"/>
    <w:tmpl w:val="5380B406"/>
    <w:lvl w:ilvl="0" w:tplc="B44087FC">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642355BE"/>
    <w:multiLevelType w:val="hybridMultilevel"/>
    <w:tmpl w:val="3FF6101E"/>
    <w:lvl w:ilvl="0" w:tplc="2E5ABF10">
      <w:start w:val="5"/>
      <w:numFmt w:val="bullet"/>
      <w:lvlText w:val=""/>
      <w:lvlJc w:val="left"/>
      <w:pPr>
        <w:ind w:left="720" w:hanging="360"/>
      </w:pPr>
      <w:rPr>
        <w:rFonts w:ascii="Symbol" w:eastAsia="Calibr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680F4FD0"/>
    <w:multiLevelType w:val="hybridMultilevel"/>
    <w:tmpl w:val="FAC4E13E"/>
    <w:lvl w:ilvl="0" w:tplc="947261FE">
      <w:start w:val="1"/>
      <w:numFmt w:val="decimal"/>
      <w:lvlText w:val="%1."/>
      <w:lvlJc w:val="left"/>
      <w:pPr>
        <w:ind w:left="786"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7A90281D"/>
    <w:multiLevelType w:val="multilevel"/>
    <w:tmpl w:val="A09A9F64"/>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7BB229D6"/>
    <w:multiLevelType w:val="hybridMultilevel"/>
    <w:tmpl w:val="88B4C678"/>
    <w:lvl w:ilvl="0" w:tplc="042A0019">
      <w:start w:val="1"/>
      <w:numFmt w:val="lowerLetter"/>
      <w:lvlText w:val="%1."/>
      <w:lvlJc w:val="left"/>
      <w:pPr>
        <w:ind w:left="1065" w:hanging="360"/>
      </w:p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18" w15:restartNumberingAfterBreak="0">
    <w:nsid w:val="7F953CFE"/>
    <w:multiLevelType w:val="hybridMultilevel"/>
    <w:tmpl w:val="272E713C"/>
    <w:lvl w:ilvl="0" w:tplc="D39697B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5"/>
  </w:num>
  <w:num w:numId="4">
    <w:abstractNumId w:val="4"/>
  </w:num>
  <w:num w:numId="5">
    <w:abstractNumId w:val="1"/>
  </w:num>
  <w:num w:numId="6">
    <w:abstractNumId w:val="10"/>
  </w:num>
  <w:num w:numId="7">
    <w:abstractNumId w:val="3"/>
  </w:num>
  <w:num w:numId="8">
    <w:abstractNumId w:val="13"/>
  </w:num>
  <w:num w:numId="9">
    <w:abstractNumId w:val="6"/>
  </w:num>
  <w:num w:numId="10">
    <w:abstractNumId w:val="15"/>
  </w:num>
  <w:num w:numId="11">
    <w:abstractNumId w:val="11"/>
  </w:num>
  <w:num w:numId="12">
    <w:abstractNumId w:val="2"/>
  </w:num>
  <w:num w:numId="13">
    <w:abstractNumId w:val="17"/>
  </w:num>
  <w:num w:numId="14">
    <w:abstractNumId w:val="0"/>
  </w:num>
  <w:num w:numId="15">
    <w:abstractNumId w:val="12"/>
  </w:num>
  <w:num w:numId="16">
    <w:abstractNumId w:val="7"/>
  </w:num>
  <w:num w:numId="17">
    <w:abstractNumId w:val="14"/>
  </w:num>
  <w:num w:numId="18">
    <w:abstractNumId w:val="9"/>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908"/>
    <w:rsid w:val="00002958"/>
    <w:rsid w:val="00011987"/>
    <w:rsid w:val="00023362"/>
    <w:rsid w:val="0003339A"/>
    <w:rsid w:val="00040D85"/>
    <w:rsid w:val="00040EA8"/>
    <w:rsid w:val="00043401"/>
    <w:rsid w:val="00046B7A"/>
    <w:rsid w:val="0006235C"/>
    <w:rsid w:val="000D1B77"/>
    <w:rsid w:val="000D5209"/>
    <w:rsid w:val="000E03B8"/>
    <w:rsid w:val="000E72C6"/>
    <w:rsid w:val="000F0333"/>
    <w:rsid w:val="00112BD6"/>
    <w:rsid w:val="00134D57"/>
    <w:rsid w:val="00160381"/>
    <w:rsid w:val="001606F5"/>
    <w:rsid w:val="00172F66"/>
    <w:rsid w:val="001A1C8E"/>
    <w:rsid w:val="001C4626"/>
    <w:rsid w:val="001C48F0"/>
    <w:rsid w:val="001C79E5"/>
    <w:rsid w:val="001F4B34"/>
    <w:rsid w:val="00220F8D"/>
    <w:rsid w:val="00225EE2"/>
    <w:rsid w:val="00231C75"/>
    <w:rsid w:val="002601CA"/>
    <w:rsid w:val="00264E24"/>
    <w:rsid w:val="00271080"/>
    <w:rsid w:val="00273AA1"/>
    <w:rsid w:val="00275D54"/>
    <w:rsid w:val="00293D39"/>
    <w:rsid w:val="00297906"/>
    <w:rsid w:val="002A1BB7"/>
    <w:rsid w:val="00300E1F"/>
    <w:rsid w:val="00305DB3"/>
    <w:rsid w:val="00306055"/>
    <w:rsid w:val="00360351"/>
    <w:rsid w:val="0036500E"/>
    <w:rsid w:val="00366566"/>
    <w:rsid w:val="00372ECF"/>
    <w:rsid w:val="003A0E4E"/>
    <w:rsid w:val="003B4C9B"/>
    <w:rsid w:val="003D2EDC"/>
    <w:rsid w:val="003E1BA2"/>
    <w:rsid w:val="003E2B25"/>
    <w:rsid w:val="00400C07"/>
    <w:rsid w:val="00413446"/>
    <w:rsid w:val="004359D1"/>
    <w:rsid w:val="0046143C"/>
    <w:rsid w:val="005078F2"/>
    <w:rsid w:val="00524A4C"/>
    <w:rsid w:val="00535594"/>
    <w:rsid w:val="00535CEA"/>
    <w:rsid w:val="00554F2F"/>
    <w:rsid w:val="00563436"/>
    <w:rsid w:val="00564701"/>
    <w:rsid w:val="0059365D"/>
    <w:rsid w:val="005B131E"/>
    <w:rsid w:val="005B2A08"/>
    <w:rsid w:val="005B3FC2"/>
    <w:rsid w:val="005C626F"/>
    <w:rsid w:val="005D2952"/>
    <w:rsid w:val="005D5144"/>
    <w:rsid w:val="005E0845"/>
    <w:rsid w:val="005F5471"/>
    <w:rsid w:val="006307D1"/>
    <w:rsid w:val="0065144F"/>
    <w:rsid w:val="0066588F"/>
    <w:rsid w:val="006843F6"/>
    <w:rsid w:val="006943D1"/>
    <w:rsid w:val="006A54E0"/>
    <w:rsid w:val="006C6236"/>
    <w:rsid w:val="006C64EF"/>
    <w:rsid w:val="006D396C"/>
    <w:rsid w:val="006E0658"/>
    <w:rsid w:val="006E52A8"/>
    <w:rsid w:val="006E7908"/>
    <w:rsid w:val="00713184"/>
    <w:rsid w:val="007256E9"/>
    <w:rsid w:val="007266B3"/>
    <w:rsid w:val="00745DB2"/>
    <w:rsid w:val="0075226C"/>
    <w:rsid w:val="007802F5"/>
    <w:rsid w:val="00787954"/>
    <w:rsid w:val="00787BF9"/>
    <w:rsid w:val="007F371A"/>
    <w:rsid w:val="008065AE"/>
    <w:rsid w:val="00874604"/>
    <w:rsid w:val="00876C12"/>
    <w:rsid w:val="008773CB"/>
    <w:rsid w:val="00884BCB"/>
    <w:rsid w:val="00886308"/>
    <w:rsid w:val="00886C8E"/>
    <w:rsid w:val="00892B9F"/>
    <w:rsid w:val="008E31BE"/>
    <w:rsid w:val="008F4FFF"/>
    <w:rsid w:val="00923390"/>
    <w:rsid w:val="0096114D"/>
    <w:rsid w:val="00987CD1"/>
    <w:rsid w:val="009E1A59"/>
    <w:rsid w:val="00A02FDC"/>
    <w:rsid w:val="00A03643"/>
    <w:rsid w:val="00A52123"/>
    <w:rsid w:val="00A54ED0"/>
    <w:rsid w:val="00A61293"/>
    <w:rsid w:val="00A80CD5"/>
    <w:rsid w:val="00A81B8B"/>
    <w:rsid w:val="00AB1DB9"/>
    <w:rsid w:val="00AB28BA"/>
    <w:rsid w:val="00B342BA"/>
    <w:rsid w:val="00B55F1A"/>
    <w:rsid w:val="00B579D4"/>
    <w:rsid w:val="00B80E24"/>
    <w:rsid w:val="00B86455"/>
    <w:rsid w:val="00BB2302"/>
    <w:rsid w:val="00BB533E"/>
    <w:rsid w:val="00BC287A"/>
    <w:rsid w:val="00BD27D4"/>
    <w:rsid w:val="00BD43D7"/>
    <w:rsid w:val="00BF3A7E"/>
    <w:rsid w:val="00C41D71"/>
    <w:rsid w:val="00C46CFA"/>
    <w:rsid w:val="00C664DC"/>
    <w:rsid w:val="00C674BF"/>
    <w:rsid w:val="00C73D40"/>
    <w:rsid w:val="00C7648A"/>
    <w:rsid w:val="00C8786B"/>
    <w:rsid w:val="00CA337B"/>
    <w:rsid w:val="00CF5E36"/>
    <w:rsid w:val="00D302C8"/>
    <w:rsid w:val="00D40C84"/>
    <w:rsid w:val="00D66DDC"/>
    <w:rsid w:val="00DB1936"/>
    <w:rsid w:val="00E03BBE"/>
    <w:rsid w:val="00E320EF"/>
    <w:rsid w:val="00E36449"/>
    <w:rsid w:val="00E40622"/>
    <w:rsid w:val="00E45B57"/>
    <w:rsid w:val="00E6005D"/>
    <w:rsid w:val="00E60977"/>
    <w:rsid w:val="00E60B62"/>
    <w:rsid w:val="00E84126"/>
    <w:rsid w:val="00E9366B"/>
    <w:rsid w:val="00EB1BDA"/>
    <w:rsid w:val="00EB5790"/>
    <w:rsid w:val="00EC64AD"/>
    <w:rsid w:val="00EE0112"/>
    <w:rsid w:val="00EF45B2"/>
    <w:rsid w:val="00F27695"/>
    <w:rsid w:val="00F302A3"/>
    <w:rsid w:val="00F41641"/>
    <w:rsid w:val="00F43AA4"/>
    <w:rsid w:val="00F54022"/>
    <w:rsid w:val="00F715D1"/>
    <w:rsid w:val="00F97329"/>
    <w:rsid w:val="00FF1F52"/>
    <w:rsid w:val="00FF6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980CC"/>
  <w15:docId w15:val="{71369B22-D998-403F-B0AE-A92A4F521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908"/>
    <w:pPr>
      <w:spacing w:after="200" w:line="276" w:lineRule="auto"/>
    </w:pPr>
    <w:rPr>
      <w:rFonts w:ascii="Calibri" w:eastAsia="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37B"/>
    <w:pPr>
      <w:ind w:left="720"/>
      <w:contextualSpacing/>
    </w:pPr>
  </w:style>
  <w:style w:type="table" w:styleId="TableGrid">
    <w:name w:val="Table Grid"/>
    <w:basedOn w:val="TableNormal"/>
    <w:rsid w:val="00874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03BBE"/>
    <w:pPr>
      <w:tabs>
        <w:tab w:val="center" w:pos="4680"/>
        <w:tab w:val="right" w:pos="9360"/>
      </w:tabs>
      <w:spacing w:after="0" w:line="240" w:lineRule="auto"/>
    </w:pPr>
  </w:style>
  <w:style w:type="character" w:customStyle="1" w:styleId="HeaderChar">
    <w:name w:val="Header Char"/>
    <w:basedOn w:val="DefaultParagraphFont"/>
    <w:link w:val="Header"/>
    <w:rsid w:val="00E03BBE"/>
    <w:rPr>
      <w:rFonts w:ascii="Calibri" w:eastAsia="Calibri" w:hAnsi="Calibri" w:cs="Calibri"/>
      <w:sz w:val="22"/>
      <w:szCs w:val="22"/>
    </w:rPr>
  </w:style>
  <w:style w:type="paragraph" w:styleId="Footer">
    <w:name w:val="footer"/>
    <w:basedOn w:val="Normal"/>
    <w:link w:val="FooterChar"/>
    <w:uiPriority w:val="99"/>
    <w:unhideWhenUsed/>
    <w:rsid w:val="00E03B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BBE"/>
    <w:rPr>
      <w:rFonts w:ascii="Calibri" w:eastAsia="Calibri" w:hAnsi="Calibri" w:cs="Calibri"/>
      <w:sz w:val="22"/>
      <w:szCs w:val="22"/>
    </w:rPr>
  </w:style>
  <w:style w:type="paragraph" w:styleId="BalloonText">
    <w:name w:val="Balloon Text"/>
    <w:basedOn w:val="Normal"/>
    <w:link w:val="BalloonTextChar"/>
    <w:semiHidden/>
    <w:unhideWhenUsed/>
    <w:rsid w:val="00E03B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E03BBE"/>
    <w:rPr>
      <w:rFonts w:ascii="Segoe UI" w:eastAsia="Calibri" w:hAnsi="Segoe UI" w:cs="Segoe UI"/>
      <w:sz w:val="18"/>
      <w:szCs w:val="18"/>
    </w:rPr>
  </w:style>
  <w:style w:type="character" w:styleId="PlaceholderText">
    <w:name w:val="Placeholder Text"/>
    <w:basedOn w:val="DefaultParagraphFont"/>
    <w:uiPriority w:val="99"/>
    <w:semiHidden/>
    <w:rsid w:val="0000295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47849">
      <w:bodyDiv w:val="1"/>
      <w:marLeft w:val="0"/>
      <w:marRight w:val="0"/>
      <w:marTop w:val="0"/>
      <w:marBottom w:val="0"/>
      <w:divBdr>
        <w:top w:val="none" w:sz="0" w:space="0" w:color="auto"/>
        <w:left w:val="none" w:sz="0" w:space="0" w:color="auto"/>
        <w:bottom w:val="none" w:sz="0" w:space="0" w:color="auto"/>
        <w:right w:val="none" w:sz="0" w:space="0" w:color="auto"/>
      </w:divBdr>
    </w:div>
    <w:div w:id="674504496">
      <w:bodyDiv w:val="1"/>
      <w:marLeft w:val="0"/>
      <w:marRight w:val="0"/>
      <w:marTop w:val="0"/>
      <w:marBottom w:val="0"/>
      <w:divBdr>
        <w:top w:val="none" w:sz="0" w:space="0" w:color="auto"/>
        <w:left w:val="none" w:sz="0" w:space="0" w:color="auto"/>
        <w:bottom w:val="none" w:sz="0" w:space="0" w:color="auto"/>
        <w:right w:val="none" w:sz="0" w:space="0" w:color="auto"/>
      </w:divBdr>
    </w:div>
    <w:div w:id="186983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00599-9071-46A2-BEEC-548E35F75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1455</TotalTime>
  <Pages>7</Pages>
  <Words>1629</Words>
  <Characters>9290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maychu</dc:creator>
  <cp:keywords/>
  <dc:description/>
  <cp:lastModifiedBy>HLSTORE</cp:lastModifiedBy>
  <cp:revision>29</cp:revision>
  <cp:lastPrinted>2021-01-27T07:25:00Z</cp:lastPrinted>
  <dcterms:created xsi:type="dcterms:W3CDTF">2017-08-08T02:04:00Z</dcterms:created>
  <dcterms:modified xsi:type="dcterms:W3CDTF">2026-05-01T15:56:00Z</dcterms:modified>
</cp:coreProperties>
</file>